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13FE6" w14:textId="77777777" w:rsidR="00310281" w:rsidRPr="00DF4959" w:rsidRDefault="00310281" w:rsidP="006D1F47">
      <w:pPr>
        <w:pStyle w:val="Ttulo"/>
        <w:ind w:left="0"/>
        <w:jc w:val="center"/>
        <w:rPr>
          <w:rFonts w:asciiTheme="minorHAnsi" w:hAnsiTheme="minorHAnsi" w:cstheme="minorHAnsi"/>
          <w:color w:val="FFCCFF"/>
          <w:spacing w:val="11"/>
          <w:sz w:val="24"/>
          <w:szCs w:val="24"/>
          <w:u w:val="thick" w:color="FFCCFF"/>
        </w:rPr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9192"/>
      </w:tblGrid>
      <w:tr w:rsidR="00564133" w:rsidRPr="00DF4959" w14:paraId="11DA5402" w14:textId="77777777" w:rsidTr="00564133">
        <w:tc>
          <w:tcPr>
            <w:tcW w:w="9192" w:type="dxa"/>
            <w:shd w:val="clear" w:color="auto" w:fill="0070C0"/>
          </w:tcPr>
          <w:p w14:paraId="5DC60C7F" w14:textId="393D1CC3" w:rsidR="00564133" w:rsidRPr="00DF4959" w:rsidRDefault="00B45A90" w:rsidP="00564133">
            <w:pPr>
              <w:pStyle w:val="Ttulo"/>
              <w:ind w:left="0"/>
              <w:rPr>
                <w:rFonts w:asciiTheme="minorHAnsi" w:hAnsiTheme="minorHAnsi" w:cstheme="minorHAnsi"/>
                <w:b w:val="0"/>
                <w:bCs w:val="0"/>
                <w:color w:val="FFFFFF" w:themeColor="background1"/>
                <w:spacing w:val="11"/>
                <w:sz w:val="24"/>
                <w:szCs w:val="24"/>
                <w:u w:val="none"/>
              </w:rPr>
            </w:pPr>
            <w:r w:rsidRPr="00DF4959">
              <w:rPr>
                <w:rFonts w:asciiTheme="minorHAnsi" w:hAnsiTheme="minorHAnsi" w:cstheme="minorHAnsi"/>
                <w:b w:val="0"/>
                <w:bCs w:val="0"/>
                <w:color w:val="FFFFFF" w:themeColor="background1"/>
                <w:spacing w:val="11"/>
                <w:sz w:val="24"/>
                <w:szCs w:val="24"/>
                <w:u w:val="none"/>
              </w:rPr>
              <w:t>CRITERIS D’AVALU</w:t>
            </w:r>
            <w:r w:rsidR="00C03780" w:rsidRPr="00DF4959">
              <w:rPr>
                <w:rFonts w:asciiTheme="minorHAnsi" w:hAnsiTheme="minorHAnsi" w:cstheme="minorHAnsi"/>
                <w:b w:val="0"/>
                <w:bCs w:val="0"/>
                <w:color w:val="FFFFFF" w:themeColor="background1"/>
                <w:spacing w:val="11"/>
                <w:sz w:val="24"/>
                <w:szCs w:val="24"/>
                <w:u w:val="none"/>
              </w:rPr>
              <w:t xml:space="preserve">ACIÓ </w:t>
            </w:r>
            <w:r w:rsidR="00577ED4" w:rsidRPr="00DF4959">
              <w:rPr>
                <w:rFonts w:asciiTheme="minorHAnsi" w:hAnsiTheme="minorHAnsi" w:cstheme="minorHAnsi"/>
                <w:b w:val="0"/>
                <w:bCs w:val="0"/>
                <w:color w:val="FFFFFF" w:themeColor="background1"/>
                <w:spacing w:val="11"/>
                <w:sz w:val="24"/>
                <w:szCs w:val="24"/>
                <w:u w:val="none"/>
              </w:rPr>
              <w:t xml:space="preserve">EDUCACIÓ </w:t>
            </w:r>
            <w:r w:rsidR="00C03780" w:rsidRPr="00DF4959">
              <w:rPr>
                <w:rFonts w:asciiTheme="minorHAnsi" w:hAnsiTheme="minorHAnsi" w:cstheme="minorHAnsi"/>
                <w:b w:val="0"/>
                <w:bCs w:val="0"/>
                <w:color w:val="FFFFFF" w:themeColor="background1"/>
                <w:spacing w:val="11"/>
                <w:sz w:val="24"/>
                <w:szCs w:val="24"/>
                <w:u w:val="none"/>
              </w:rPr>
              <w:t>INFANTIL</w:t>
            </w:r>
            <w:r w:rsidR="00DF4959">
              <w:rPr>
                <w:rFonts w:asciiTheme="minorHAnsi" w:hAnsiTheme="minorHAnsi" w:cstheme="minorHAnsi"/>
                <w:b w:val="0"/>
                <w:bCs w:val="0"/>
                <w:color w:val="FFFFFF" w:themeColor="background1"/>
                <w:spacing w:val="11"/>
                <w:sz w:val="24"/>
                <w:szCs w:val="24"/>
                <w:u w:val="none"/>
              </w:rPr>
              <w:t>(I3, I4, I5)</w:t>
            </w:r>
            <w:r w:rsidR="00C03780" w:rsidRPr="00DF4959">
              <w:rPr>
                <w:rFonts w:asciiTheme="minorHAnsi" w:hAnsiTheme="minorHAnsi" w:cstheme="minorHAnsi"/>
                <w:b w:val="0"/>
                <w:bCs w:val="0"/>
                <w:color w:val="FFFFFF" w:themeColor="background1"/>
                <w:spacing w:val="11"/>
                <w:sz w:val="24"/>
                <w:szCs w:val="24"/>
                <w:u w:val="none"/>
              </w:rPr>
              <w:t>. CURS 2026-27</w:t>
            </w:r>
          </w:p>
        </w:tc>
      </w:tr>
    </w:tbl>
    <w:p w14:paraId="251391C9" w14:textId="610BCA58" w:rsidR="00310281" w:rsidRPr="00DF4959" w:rsidRDefault="00310281" w:rsidP="006D1F47">
      <w:pPr>
        <w:pStyle w:val="Ttulo"/>
        <w:ind w:left="0"/>
        <w:jc w:val="center"/>
        <w:rPr>
          <w:rFonts w:asciiTheme="minorHAnsi" w:hAnsiTheme="minorHAnsi" w:cstheme="minorHAnsi"/>
          <w:color w:val="FFCCFF"/>
          <w:spacing w:val="11"/>
          <w:sz w:val="24"/>
          <w:szCs w:val="24"/>
          <w:u w:val="thick" w:color="FFCCFF"/>
        </w:rPr>
      </w:pPr>
    </w:p>
    <w:p w14:paraId="3BB4276A" w14:textId="3F3D1320" w:rsidR="00A53A24" w:rsidRPr="00DF4959" w:rsidRDefault="00137087" w:rsidP="006D1F47">
      <w:pPr>
        <w:pStyle w:val="Ttulo"/>
        <w:ind w:left="0"/>
        <w:jc w:val="center"/>
        <w:rPr>
          <w:rFonts w:asciiTheme="minorHAnsi" w:hAnsiTheme="minorHAnsi" w:cstheme="minorHAnsi"/>
          <w:sz w:val="24"/>
          <w:szCs w:val="24"/>
          <w:u w:val="none"/>
        </w:rPr>
      </w:pPr>
      <w:r w:rsidRPr="00DF4959">
        <w:rPr>
          <w:rFonts w:asciiTheme="minorHAnsi" w:hAnsiTheme="minorHAnsi" w:cstheme="minorHAnsi"/>
          <w:color w:val="FFCCFF"/>
          <w:spacing w:val="11"/>
          <w:sz w:val="24"/>
          <w:szCs w:val="24"/>
          <w:u w:val="thick" w:color="FFCCFF"/>
        </w:rPr>
        <w:t>PLA</w:t>
      </w:r>
      <w:r w:rsidRPr="00DF4959">
        <w:rPr>
          <w:rFonts w:asciiTheme="minorHAnsi" w:hAnsiTheme="minorHAnsi" w:cstheme="minorHAnsi"/>
          <w:color w:val="FFCCFF"/>
          <w:spacing w:val="38"/>
          <w:sz w:val="24"/>
          <w:szCs w:val="24"/>
          <w:u w:val="thick" w:color="FFCCFF"/>
        </w:rPr>
        <w:t xml:space="preserve"> </w:t>
      </w:r>
      <w:r w:rsidRPr="00DF4959">
        <w:rPr>
          <w:rFonts w:asciiTheme="minorHAnsi" w:hAnsiTheme="minorHAnsi" w:cstheme="minorHAnsi"/>
          <w:color w:val="FFCCFF"/>
          <w:spacing w:val="23"/>
          <w:sz w:val="24"/>
          <w:szCs w:val="24"/>
          <w:u w:val="thick" w:color="FFCCFF"/>
        </w:rPr>
        <w:t>D’AVALUACI</w:t>
      </w:r>
      <w:r w:rsidR="00F561E0" w:rsidRPr="00DF4959">
        <w:rPr>
          <w:rFonts w:asciiTheme="minorHAnsi" w:hAnsiTheme="minorHAnsi" w:cstheme="minorHAnsi"/>
          <w:color w:val="FFCCFF"/>
          <w:spacing w:val="23"/>
          <w:sz w:val="24"/>
          <w:szCs w:val="24"/>
          <w:u w:val="thick" w:color="FFCCFF"/>
        </w:rPr>
        <w:t>Ó</w:t>
      </w:r>
    </w:p>
    <w:p w14:paraId="5DAB6C7B" w14:textId="77777777" w:rsidR="00A53A24" w:rsidRPr="00DF4959" w:rsidRDefault="00A53A24" w:rsidP="006D1F47">
      <w:pPr>
        <w:pStyle w:val="Textoindependiente"/>
        <w:spacing w:before="7"/>
        <w:jc w:val="both"/>
        <w:rPr>
          <w:rFonts w:asciiTheme="minorHAnsi" w:hAnsiTheme="minorHAnsi" w:cstheme="minorHAnsi"/>
          <w:b/>
        </w:rPr>
      </w:pPr>
    </w:p>
    <w:p w14:paraId="3C76E212" w14:textId="77777777" w:rsidR="00A53A24" w:rsidRPr="00DF4959" w:rsidRDefault="00137087" w:rsidP="006D1F47">
      <w:pPr>
        <w:pStyle w:val="Textoindependiente"/>
        <w:spacing w:before="100" w:line="276" w:lineRule="auto"/>
        <w:ind w:left="116" w:right="396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En l’educació Infantil és important avaluar d’una manera constant. No s’avalua només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el resultat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d’una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activitat, sinó el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procés realitzat, l’activitat i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l’actuació del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mateix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mestre/a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en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el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plantejament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de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l’activitat.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S’avalua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el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procés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d’ensenyament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-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aprenentatge.</w:t>
      </w:r>
    </w:p>
    <w:p w14:paraId="37B8CB5D" w14:textId="77777777" w:rsidR="00A53A24" w:rsidRPr="00DF4959" w:rsidRDefault="00137087" w:rsidP="006D1F47">
      <w:pPr>
        <w:pStyle w:val="Textoindependiente"/>
        <w:spacing w:before="171" w:line="276" w:lineRule="auto"/>
        <w:ind w:left="116" w:right="113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Els diferents ritmes de maduresa i de desenvolupament de l’aprenentatge dels alumnes,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exigeixen</w:t>
      </w:r>
      <w:r w:rsidRPr="00DF4959">
        <w:rPr>
          <w:rFonts w:asciiTheme="minorHAnsi" w:hAnsiTheme="minorHAnsi" w:cstheme="minorHAnsi"/>
          <w:spacing w:val="-13"/>
        </w:rPr>
        <w:t xml:space="preserve"> </w:t>
      </w:r>
      <w:r w:rsidRPr="00DF4959">
        <w:rPr>
          <w:rFonts w:asciiTheme="minorHAnsi" w:hAnsiTheme="minorHAnsi" w:cstheme="minorHAnsi"/>
        </w:rPr>
        <w:t>preveure</w:t>
      </w:r>
      <w:r w:rsidRPr="00DF4959">
        <w:rPr>
          <w:rFonts w:asciiTheme="minorHAnsi" w:hAnsiTheme="minorHAnsi" w:cstheme="minorHAnsi"/>
          <w:spacing w:val="-9"/>
        </w:rPr>
        <w:t xml:space="preserve"> </w:t>
      </w:r>
      <w:r w:rsidRPr="00DF4959">
        <w:rPr>
          <w:rFonts w:asciiTheme="minorHAnsi" w:hAnsiTheme="minorHAnsi" w:cstheme="minorHAnsi"/>
        </w:rPr>
        <w:t>i</w:t>
      </w:r>
      <w:r w:rsidRPr="00DF4959">
        <w:rPr>
          <w:rFonts w:asciiTheme="minorHAnsi" w:hAnsiTheme="minorHAnsi" w:cstheme="minorHAnsi"/>
          <w:spacing w:val="10"/>
        </w:rPr>
        <w:t xml:space="preserve"> </w:t>
      </w:r>
      <w:r w:rsidRPr="00DF4959">
        <w:rPr>
          <w:rFonts w:asciiTheme="minorHAnsi" w:hAnsiTheme="minorHAnsi" w:cstheme="minorHAnsi"/>
        </w:rPr>
        <w:t>planificar</w:t>
      </w:r>
      <w:r w:rsidRPr="00DF4959">
        <w:rPr>
          <w:rFonts w:asciiTheme="minorHAnsi" w:hAnsiTheme="minorHAnsi" w:cstheme="minorHAnsi"/>
          <w:spacing w:val="-4"/>
        </w:rPr>
        <w:t xml:space="preserve"> </w:t>
      </w:r>
      <w:r w:rsidRPr="00DF4959">
        <w:rPr>
          <w:rFonts w:asciiTheme="minorHAnsi" w:hAnsiTheme="minorHAnsi" w:cstheme="minorHAnsi"/>
        </w:rPr>
        <w:t>la</w:t>
      </w:r>
      <w:r w:rsidRPr="00DF4959">
        <w:rPr>
          <w:rFonts w:asciiTheme="minorHAnsi" w:hAnsiTheme="minorHAnsi" w:cstheme="minorHAnsi"/>
          <w:spacing w:val="-5"/>
        </w:rPr>
        <w:t xml:space="preserve"> </w:t>
      </w:r>
      <w:r w:rsidRPr="00DF4959">
        <w:rPr>
          <w:rFonts w:asciiTheme="minorHAnsi" w:hAnsiTheme="minorHAnsi" w:cstheme="minorHAnsi"/>
        </w:rPr>
        <w:t>manera</w:t>
      </w:r>
      <w:r w:rsidRPr="00DF4959">
        <w:rPr>
          <w:rFonts w:asciiTheme="minorHAnsi" w:hAnsiTheme="minorHAnsi" w:cstheme="minorHAnsi"/>
          <w:spacing w:val="-5"/>
        </w:rPr>
        <w:t xml:space="preserve"> </w:t>
      </w:r>
      <w:r w:rsidRPr="00DF4959">
        <w:rPr>
          <w:rFonts w:asciiTheme="minorHAnsi" w:hAnsiTheme="minorHAnsi" w:cstheme="minorHAnsi"/>
        </w:rPr>
        <w:t>com</w:t>
      </w:r>
      <w:r w:rsidRPr="00DF4959">
        <w:rPr>
          <w:rFonts w:asciiTheme="minorHAnsi" w:hAnsiTheme="minorHAnsi" w:cstheme="minorHAnsi"/>
          <w:spacing w:val="-6"/>
        </w:rPr>
        <w:t xml:space="preserve"> </w:t>
      </w:r>
      <w:r w:rsidRPr="00DF4959">
        <w:rPr>
          <w:rFonts w:asciiTheme="minorHAnsi" w:hAnsiTheme="minorHAnsi" w:cstheme="minorHAnsi"/>
        </w:rPr>
        <w:t>s’atendrà</w:t>
      </w:r>
      <w:r w:rsidRPr="00DF4959">
        <w:rPr>
          <w:rFonts w:asciiTheme="minorHAnsi" w:hAnsiTheme="minorHAnsi" w:cstheme="minorHAnsi"/>
          <w:spacing w:val="-5"/>
        </w:rPr>
        <w:t xml:space="preserve"> </w:t>
      </w:r>
      <w:r w:rsidRPr="00DF4959">
        <w:rPr>
          <w:rFonts w:asciiTheme="minorHAnsi" w:hAnsiTheme="minorHAnsi" w:cstheme="minorHAnsi"/>
        </w:rPr>
        <w:t>les</w:t>
      </w:r>
      <w:r w:rsidRPr="00DF4959">
        <w:rPr>
          <w:rFonts w:asciiTheme="minorHAnsi" w:hAnsiTheme="minorHAnsi" w:cstheme="minorHAnsi"/>
          <w:spacing w:val="-13"/>
        </w:rPr>
        <w:t xml:space="preserve"> </w:t>
      </w:r>
      <w:r w:rsidRPr="00DF4959">
        <w:rPr>
          <w:rFonts w:asciiTheme="minorHAnsi" w:hAnsiTheme="minorHAnsi" w:cstheme="minorHAnsi"/>
        </w:rPr>
        <w:t>necessitats</w:t>
      </w:r>
      <w:r w:rsidRPr="00DF4959">
        <w:rPr>
          <w:rFonts w:asciiTheme="minorHAnsi" w:hAnsiTheme="minorHAnsi" w:cstheme="minorHAnsi"/>
          <w:spacing w:val="17"/>
        </w:rPr>
        <w:t xml:space="preserve"> </w:t>
      </w:r>
      <w:r w:rsidRPr="00DF4959">
        <w:rPr>
          <w:rFonts w:asciiTheme="minorHAnsi" w:hAnsiTheme="minorHAnsi" w:cstheme="minorHAnsi"/>
        </w:rPr>
        <w:t>especials.</w:t>
      </w:r>
    </w:p>
    <w:p w14:paraId="23F36CF1" w14:textId="1B129F77" w:rsidR="00A53A24" w:rsidRPr="00DF4959" w:rsidRDefault="00137087" w:rsidP="006D1F47">
      <w:pPr>
        <w:pStyle w:val="Textoindependiente"/>
        <w:spacing w:before="149" w:line="276" w:lineRule="auto"/>
        <w:ind w:left="116" w:right="112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  <w:spacing w:val="-1"/>
        </w:rPr>
        <w:t xml:space="preserve">Tot procés d’avaluació comporta recollir dades, </w:t>
      </w:r>
      <w:r w:rsidRPr="00DF4959">
        <w:rPr>
          <w:rFonts w:asciiTheme="minorHAnsi" w:hAnsiTheme="minorHAnsi" w:cstheme="minorHAnsi"/>
        </w:rPr>
        <w:t>analitzar-les i prendre decisions. Decisions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  <w:spacing w:val="-1"/>
        </w:rPr>
        <w:t>que aniran encaminades, per una banda, a regular els errors, que es produeixen durant el</w:t>
      </w:r>
      <w:r w:rsidRPr="00DF4959">
        <w:rPr>
          <w:rFonts w:asciiTheme="minorHAnsi" w:hAnsiTheme="minorHAnsi" w:cstheme="minorHAnsi"/>
        </w:rPr>
        <w:t xml:space="preserve"> procés d’aprenentatge i, per l’altra, a valorar els resultats d’aquest procés. </w:t>
      </w:r>
    </w:p>
    <w:p w14:paraId="310C75F7" w14:textId="77777777" w:rsidR="00140E96" w:rsidRPr="00DF4959" w:rsidRDefault="00140E96" w:rsidP="006D1F47">
      <w:pPr>
        <w:pStyle w:val="Textoindependiente"/>
        <w:spacing w:before="149" w:line="276" w:lineRule="auto"/>
        <w:ind w:left="116" w:right="112"/>
        <w:jc w:val="both"/>
        <w:rPr>
          <w:rFonts w:asciiTheme="minorHAnsi" w:hAnsiTheme="minorHAnsi" w:cstheme="minorHAnsi"/>
        </w:rPr>
      </w:pPr>
    </w:p>
    <w:p w14:paraId="1F434057" w14:textId="1E6FE45E" w:rsidR="00686262" w:rsidRPr="00DF4959" w:rsidRDefault="00140E96" w:rsidP="006D1F47">
      <w:pPr>
        <w:pStyle w:val="Textoindependiente"/>
        <w:spacing w:before="149" w:line="276" w:lineRule="auto"/>
        <w:ind w:left="116" w:right="112"/>
        <w:jc w:val="both"/>
        <w:rPr>
          <w:rFonts w:asciiTheme="minorHAnsi" w:hAnsiTheme="minorHAnsi" w:cstheme="minorHAnsi"/>
          <w:b/>
          <w:bCs/>
          <w:color w:val="7030A0"/>
        </w:rPr>
      </w:pPr>
      <w:r w:rsidRPr="00DF4959">
        <w:rPr>
          <w:rFonts w:asciiTheme="minorHAnsi" w:hAnsiTheme="minorHAnsi" w:cstheme="minorHAnsi"/>
          <w:b/>
          <w:bCs/>
          <w:color w:val="7030A0"/>
        </w:rPr>
        <w:t>QUÈ AVALU</w:t>
      </w:r>
      <w:r w:rsidR="00B21F25" w:rsidRPr="00DF4959">
        <w:rPr>
          <w:rFonts w:asciiTheme="minorHAnsi" w:hAnsiTheme="minorHAnsi" w:cstheme="minorHAnsi"/>
          <w:b/>
          <w:bCs/>
          <w:color w:val="7030A0"/>
        </w:rPr>
        <w:t>EM? Criteris d’avaluació de final d’etapa</w:t>
      </w:r>
    </w:p>
    <w:p w14:paraId="0E564D19" w14:textId="77777777" w:rsidR="00E474D2" w:rsidRPr="00DF4959" w:rsidRDefault="00E474D2" w:rsidP="006D1F47">
      <w:pPr>
        <w:pStyle w:val="Textoindependiente"/>
        <w:spacing w:before="149" w:line="276" w:lineRule="auto"/>
        <w:ind w:left="116" w:right="112"/>
        <w:jc w:val="both"/>
        <w:rPr>
          <w:rFonts w:asciiTheme="minorHAnsi" w:hAnsiTheme="minorHAnsi" w:cstheme="minorHAnsi"/>
          <w:b/>
          <w:bCs/>
          <w:color w:val="7030A0"/>
        </w:rPr>
      </w:pPr>
    </w:p>
    <w:p w14:paraId="26DA9FB7" w14:textId="77777777" w:rsidR="00686262" w:rsidRPr="00DF4959" w:rsidRDefault="00686262" w:rsidP="006D1F47">
      <w:pPr>
        <w:spacing w:before="1"/>
        <w:ind w:left="10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F4959">
        <w:rPr>
          <w:rFonts w:asciiTheme="minorHAnsi" w:hAnsiTheme="minorHAnsi" w:cstheme="minorHAnsi"/>
          <w:b/>
          <w:color w:val="6E2E9F"/>
          <w:sz w:val="24"/>
          <w:szCs w:val="24"/>
          <w:u w:val="thick" w:color="6E2E9F"/>
        </w:rPr>
        <w:t>EIX 1</w:t>
      </w:r>
      <w:r w:rsidRPr="00DF4959">
        <w:rPr>
          <w:rFonts w:asciiTheme="minorHAnsi" w:hAnsiTheme="minorHAnsi" w:cstheme="minorHAnsi"/>
          <w:b/>
          <w:color w:val="6E2E9F"/>
          <w:spacing w:val="-2"/>
          <w:sz w:val="24"/>
          <w:szCs w:val="24"/>
          <w:u w:val="thick" w:color="6E2E9F"/>
        </w:rPr>
        <w:t>: UN INFANT QUE CREIX AMB AUTONOMIA I CONFIANÇA</w:t>
      </w:r>
    </w:p>
    <w:p w14:paraId="2C2E0101" w14:textId="77777777" w:rsidR="00686262" w:rsidRPr="00DF4959" w:rsidRDefault="00686262" w:rsidP="006D1F47">
      <w:pPr>
        <w:tabs>
          <w:tab w:val="left" w:pos="359"/>
        </w:tabs>
        <w:spacing w:before="228"/>
        <w:jc w:val="both"/>
        <w:rPr>
          <w:rFonts w:asciiTheme="minorHAnsi" w:hAnsiTheme="minorHAnsi" w:cstheme="minorHAnsi"/>
          <w:sz w:val="24"/>
          <w:szCs w:val="24"/>
        </w:rPr>
      </w:pPr>
      <w:r w:rsidRPr="00DF4959">
        <w:rPr>
          <w:rFonts w:asciiTheme="minorHAnsi" w:hAnsiTheme="minorHAnsi" w:cstheme="minorHAnsi"/>
          <w:color w:val="6E2E9F"/>
          <w:sz w:val="24"/>
          <w:szCs w:val="24"/>
        </w:rPr>
        <w:t xml:space="preserve">Competència específica 1: </w:t>
      </w:r>
      <w:r w:rsidRPr="00DF4959">
        <w:rPr>
          <w:rFonts w:asciiTheme="minorHAnsi" w:hAnsiTheme="minorHAnsi" w:cstheme="minorHAnsi"/>
          <w:sz w:val="24"/>
          <w:szCs w:val="24"/>
        </w:rPr>
        <w:t>Progressar en el coneixement i el domini del cos, en el moviment i la coordinació, adonant-se de les pròpies possibilitats, per anar desenvolupant autonomia personal i una autoimatge ajustada i positiva.</w:t>
      </w:r>
    </w:p>
    <w:p w14:paraId="7BE94ED0" w14:textId="77777777" w:rsidR="00686262" w:rsidRPr="00DF4959" w:rsidRDefault="00686262" w:rsidP="006D1F47">
      <w:pPr>
        <w:pStyle w:val="Textoindependiente"/>
        <w:ind w:left="720"/>
        <w:jc w:val="both"/>
        <w:rPr>
          <w:rFonts w:asciiTheme="minorHAnsi" w:hAnsiTheme="minorHAnsi" w:cstheme="minorHAnsi"/>
        </w:rPr>
      </w:pPr>
    </w:p>
    <w:p w14:paraId="40817E65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Avançar en el moviment, el domini i el coneixement del propi cos, ajustant les accions i les reaccions a cada situació i desenvolupant la coordinació, l'equilibri i la precisió.</w:t>
      </w:r>
    </w:p>
    <w:p w14:paraId="42DAB3D8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Participar en diferents contextos de joc adequant les possibilitats motrius, superant reptes motrius i adequant el to muscular.</w:t>
      </w:r>
    </w:p>
    <w:p w14:paraId="5B32466D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Mostrar progressivament sentiments de seguretat personal en situacions quotidianes, confiant en les pròpies possibilitats i manifestant iniciativa.</w:t>
      </w:r>
    </w:p>
    <w:p w14:paraId="32C49F16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Actuar cada vegada de manera més autònoma en situacions quotidianes, desenvolupant hàbits d'higiene, alimentació i cura personal.</w:t>
      </w:r>
    </w:p>
    <w:p w14:paraId="3C17E084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 xml:space="preserve">Adquirir habilitats manipulatives en situacions quotidianes, mostrant una coordinació progressiva. </w:t>
      </w:r>
    </w:p>
    <w:p w14:paraId="7B0CF367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</w:p>
    <w:p w14:paraId="3AE2B340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  <w:bookmarkStart w:id="0" w:name="_Hlk150971573"/>
      <w:r w:rsidRPr="00DF4959">
        <w:rPr>
          <w:rFonts w:asciiTheme="minorHAnsi" w:hAnsiTheme="minorHAnsi" w:cstheme="minorHAnsi"/>
          <w:color w:val="6E2E9F"/>
        </w:rPr>
        <w:t xml:space="preserve">Competència específica 2: </w:t>
      </w:r>
      <w:r w:rsidRPr="00DF4959">
        <w:rPr>
          <w:rFonts w:asciiTheme="minorHAnsi" w:hAnsiTheme="minorHAnsi" w:cstheme="minorHAnsi"/>
        </w:rPr>
        <w:t xml:space="preserve">Viure les emocions, expressant i reconeixent sentiments i necessitats, per anar creixent </w:t>
      </w:r>
      <w:bookmarkEnd w:id="0"/>
      <w:r w:rsidRPr="00DF4959">
        <w:rPr>
          <w:rFonts w:asciiTheme="minorHAnsi" w:hAnsiTheme="minorHAnsi" w:cstheme="minorHAnsi"/>
        </w:rPr>
        <w:t>en benestar emocional i seguretat afectiva.</w:t>
      </w:r>
    </w:p>
    <w:p w14:paraId="26036968" w14:textId="77777777" w:rsidR="00686262" w:rsidRPr="00DF4959" w:rsidRDefault="00686262" w:rsidP="006D1F47">
      <w:pPr>
        <w:pStyle w:val="Textoindependiente"/>
        <w:ind w:left="720"/>
        <w:jc w:val="both"/>
        <w:rPr>
          <w:rFonts w:asciiTheme="minorHAnsi" w:hAnsiTheme="minorHAnsi" w:cstheme="minorHAnsi"/>
        </w:rPr>
      </w:pPr>
    </w:p>
    <w:p w14:paraId="6BEF755F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 xml:space="preserve">Expressar progressivament les necessitats i els desitjos derivats de les pròpies </w:t>
      </w:r>
      <w:r w:rsidRPr="00DF4959">
        <w:rPr>
          <w:rFonts w:asciiTheme="minorHAnsi" w:hAnsiTheme="minorHAnsi" w:cstheme="minorHAnsi"/>
        </w:rPr>
        <w:lastRenderedPageBreak/>
        <w:t>emocions adquirint confiança i seguretat afectiva i emocional.</w:t>
      </w:r>
    </w:p>
    <w:p w14:paraId="5C76BF5C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Demanar, acceptar i oferir ajuda, establint relacions afectives positives, de manera lliure, segura i respectuosa en moments de vida quotidiana.</w:t>
      </w:r>
    </w:p>
    <w:p w14:paraId="52982462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</w:p>
    <w:p w14:paraId="31B89606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  <w:color w:val="6E2E9F"/>
        </w:rPr>
        <w:t xml:space="preserve">Competència específica 3: </w:t>
      </w:r>
      <w:r w:rsidRPr="00DF4959">
        <w:rPr>
          <w:rFonts w:asciiTheme="minorHAnsi" w:hAnsiTheme="minorHAnsi" w:cstheme="minorHAnsi"/>
        </w:rPr>
        <w:t>Adonar-se de la influència de l'espai i el temps en les situacions de vida quotidiana a partir de les experiències viscudes, per créixer amb seguretat i entendre el món.</w:t>
      </w:r>
    </w:p>
    <w:p w14:paraId="11603687" w14:textId="77777777" w:rsidR="00686262" w:rsidRPr="00DF4959" w:rsidRDefault="00686262" w:rsidP="006D1F47">
      <w:pPr>
        <w:pStyle w:val="Textoindependiente"/>
        <w:ind w:left="720"/>
        <w:jc w:val="both"/>
        <w:rPr>
          <w:rFonts w:asciiTheme="minorHAnsi" w:hAnsiTheme="minorHAnsi" w:cstheme="minorHAnsi"/>
        </w:rPr>
      </w:pPr>
    </w:p>
    <w:p w14:paraId="3318A46C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Utilitzar les nocions temporals i espacials bàsiques a partir de les pròpies vivències.</w:t>
      </w:r>
    </w:p>
    <w:p w14:paraId="536892BC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Desenvolupar aspectes de raonament espacial a través de jocs d'exploració i situacions de vida quotidiana.</w:t>
      </w:r>
    </w:p>
    <w:p w14:paraId="6DD2056B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Avançar en la gestió del propi temps, anticipant i planificant l'acció per fer una tasca.</w:t>
      </w:r>
    </w:p>
    <w:p w14:paraId="2D26D2E2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</w:p>
    <w:p w14:paraId="4574E910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  <w:color w:val="6E2E9F"/>
        </w:rPr>
        <w:t xml:space="preserve">Competència específica 4: </w:t>
      </w:r>
      <w:r w:rsidRPr="00DF4959">
        <w:rPr>
          <w:rFonts w:asciiTheme="minorHAnsi" w:hAnsiTheme="minorHAnsi" w:cstheme="minorHAnsi"/>
        </w:rPr>
        <w:t>Progressar en l'adquisició de normes i hàbits saludables i ecosocialment responsables, guanyant confiança en les pròpies possibilitats i capacitats per construir la pròpia identitat.</w:t>
      </w:r>
    </w:p>
    <w:p w14:paraId="311DF729" w14:textId="77777777" w:rsidR="00686262" w:rsidRPr="00DF4959" w:rsidRDefault="00686262" w:rsidP="006D1F47">
      <w:pPr>
        <w:pStyle w:val="Textoindependiente"/>
        <w:ind w:left="720"/>
        <w:jc w:val="both"/>
        <w:rPr>
          <w:rFonts w:asciiTheme="minorHAnsi" w:hAnsiTheme="minorHAnsi" w:cstheme="minorHAnsi"/>
        </w:rPr>
      </w:pPr>
    </w:p>
    <w:p w14:paraId="659FAC65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Incorporar estratègies i hàbits saludables relacionats amb la cura personal i la cura de l'entorn, mostrant progressivament iniciativa i confiança.</w:t>
      </w:r>
    </w:p>
    <w:p w14:paraId="39A589FD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Mostrar interès en diferents situacions, perseverant i demanant o acceptant ajuda, si és necessari.</w:t>
      </w:r>
    </w:p>
    <w:p w14:paraId="1EAB8CF3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Comprendre la necessitat d'acords i normes, ajustant la seva actuació als diferents contextos de joc.</w:t>
      </w:r>
    </w:p>
    <w:p w14:paraId="364AF82E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</w:p>
    <w:p w14:paraId="751FD580" w14:textId="77777777" w:rsidR="00686262" w:rsidRPr="00DF4959" w:rsidRDefault="00686262" w:rsidP="006D1F47">
      <w:pPr>
        <w:spacing w:before="1"/>
        <w:ind w:left="106"/>
        <w:jc w:val="both"/>
        <w:rPr>
          <w:rFonts w:asciiTheme="minorHAnsi" w:hAnsiTheme="minorHAnsi" w:cstheme="minorHAnsi"/>
          <w:b/>
          <w:color w:val="6E2E9F"/>
          <w:sz w:val="24"/>
          <w:szCs w:val="24"/>
          <w:u w:val="thick" w:color="6E2E9F"/>
        </w:rPr>
      </w:pPr>
    </w:p>
    <w:p w14:paraId="614E72B4" w14:textId="77777777" w:rsidR="00686262" w:rsidRPr="00DF4959" w:rsidRDefault="00686262" w:rsidP="006D1F47">
      <w:pPr>
        <w:spacing w:before="1"/>
        <w:ind w:left="106"/>
        <w:jc w:val="both"/>
        <w:rPr>
          <w:rFonts w:asciiTheme="minorHAnsi" w:hAnsiTheme="minorHAnsi" w:cstheme="minorHAnsi"/>
          <w:b/>
          <w:color w:val="6E2E9F"/>
          <w:spacing w:val="-2"/>
          <w:sz w:val="24"/>
          <w:szCs w:val="24"/>
          <w:u w:val="thick" w:color="6E2E9F"/>
        </w:rPr>
      </w:pPr>
      <w:r w:rsidRPr="00DF4959">
        <w:rPr>
          <w:rFonts w:asciiTheme="minorHAnsi" w:hAnsiTheme="minorHAnsi" w:cstheme="minorHAnsi"/>
          <w:b/>
          <w:color w:val="6E2E9F"/>
          <w:sz w:val="24"/>
          <w:szCs w:val="24"/>
          <w:u w:val="thick" w:color="6E2E9F"/>
        </w:rPr>
        <w:t>EIX 2</w:t>
      </w:r>
      <w:r w:rsidRPr="00DF4959">
        <w:rPr>
          <w:rFonts w:asciiTheme="minorHAnsi" w:hAnsiTheme="minorHAnsi" w:cstheme="minorHAnsi"/>
          <w:b/>
          <w:color w:val="6E2E9F"/>
          <w:spacing w:val="-2"/>
          <w:sz w:val="24"/>
          <w:szCs w:val="24"/>
          <w:u w:val="thick" w:color="6E2E9F"/>
        </w:rPr>
        <w:t>: UN INFANT QUE ES COMUNICA AMB DIFERENTS LLENGUATGES</w:t>
      </w:r>
    </w:p>
    <w:p w14:paraId="1993501D" w14:textId="77777777" w:rsidR="00686262" w:rsidRPr="00DF4959" w:rsidRDefault="00686262" w:rsidP="006D1F47">
      <w:pPr>
        <w:spacing w:before="1"/>
        <w:ind w:left="10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3753184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  <w:color w:val="6E2E9F"/>
        </w:rPr>
        <w:t xml:space="preserve">Competència específica 1: </w:t>
      </w:r>
      <w:r w:rsidRPr="00DF4959">
        <w:rPr>
          <w:rFonts w:asciiTheme="minorHAnsi" w:hAnsiTheme="minorHAnsi" w:cstheme="minorHAnsi"/>
        </w:rPr>
        <w:t>Interpretar, comprendre i expressar missatges, emprant recursos i coneixements basats en la pròpia experiència, per avançar en la comunicació i la construcció de nous aprenentatges.</w:t>
      </w:r>
    </w:p>
    <w:p w14:paraId="01F96BA6" w14:textId="77777777" w:rsidR="00686262" w:rsidRPr="00DF4959" w:rsidRDefault="00686262" w:rsidP="006D1F47">
      <w:pPr>
        <w:pStyle w:val="Textoindependiente"/>
        <w:ind w:left="720"/>
        <w:jc w:val="both"/>
        <w:rPr>
          <w:rFonts w:asciiTheme="minorHAnsi" w:hAnsiTheme="minorHAnsi" w:cstheme="minorHAnsi"/>
        </w:rPr>
      </w:pPr>
    </w:p>
    <w:p w14:paraId="58A378D9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Interpretar de forma eficaç els missatges i les intencions comunicatives dels altres, identificant el sentit global de l'acte comunicatiu.</w:t>
      </w:r>
    </w:p>
    <w:p w14:paraId="126009DC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Participar en situacions comunicatives de manera activa, espontània i respectuosa, ajustant el repertori comunicatiu a les propostes, als interlocutors i al context.</w:t>
      </w:r>
    </w:p>
    <w:p w14:paraId="0966EC0E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Fer un ús funcional de la llengua oral augmentant el repertori lingüístic i expressant idees, desitjos, sentiments i emocions.</w:t>
      </w:r>
    </w:p>
    <w:p w14:paraId="4C7A923A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Emprar la llengua oral com a forma per construir el propi pensament i regular l'acció en les interaccions amb els altres, elaborant progressivament un discurs més organitzat i coherent en diferents contextos.</w:t>
      </w:r>
    </w:p>
    <w:p w14:paraId="15489D4E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</w:p>
    <w:p w14:paraId="1DC771D6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  <w:color w:val="6E2E9F"/>
        </w:rPr>
        <w:t xml:space="preserve">Competència específica 2: </w:t>
      </w:r>
      <w:r w:rsidRPr="00DF4959">
        <w:rPr>
          <w:rFonts w:asciiTheme="minorHAnsi" w:hAnsiTheme="minorHAnsi" w:cstheme="minorHAnsi"/>
        </w:rPr>
        <w:t>Expressar-se de manera entenedora, personal i creativa mitjançant diferents llenguatges, explorant-ne les possibilitats i gaudint-ne, per respondre a diferents contextos comunicatius.</w:t>
      </w:r>
    </w:p>
    <w:p w14:paraId="0766D093" w14:textId="77777777" w:rsidR="00686262" w:rsidRPr="00DF4959" w:rsidRDefault="00686262" w:rsidP="006D1F47">
      <w:pPr>
        <w:pStyle w:val="Textoindependiente"/>
        <w:ind w:left="720"/>
        <w:jc w:val="both"/>
        <w:rPr>
          <w:rFonts w:asciiTheme="minorHAnsi" w:hAnsiTheme="minorHAnsi" w:cstheme="minorHAnsi"/>
        </w:rPr>
      </w:pPr>
    </w:p>
    <w:p w14:paraId="0E5C42DD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lastRenderedPageBreak/>
        <w:t>Manifestar habilitats per comunicar-se i interactuar a través de diferents llenguatges, ajustant l'expressió al context verbal, matemàtic, corporal, plàstic, musical i digital.</w:t>
      </w:r>
    </w:p>
    <w:p w14:paraId="047DD940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Evocar i expressar espontàniament idees, sentiments, emocions i vivències mitjançant diferents llenguatges i formats.</w:t>
      </w:r>
    </w:p>
    <w:p w14:paraId="6B04323B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Utilitzar la intuïció, la improvisació, la fantasia i la creativitat tant en l'observació i l'escolta com en els processos creatius artístics a través dels diferents llenguatges.</w:t>
      </w:r>
    </w:p>
    <w:p w14:paraId="1B07F44D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Mostrar interès per la descoberta progressiva de la relació entre el text oral i l'escrit, en contextos funcionals, participant en situacions significatives d'aproximació al llenguatge escrit.</w:t>
      </w:r>
    </w:p>
    <w:p w14:paraId="1B33F2FC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Gaudir i participar en propostes de literatura infantil, explorant, descobrint i apreciant la bellesa del llenguatge literari.</w:t>
      </w:r>
    </w:p>
    <w:p w14:paraId="32FD6C30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Interpretar i crear manifestacions artístiques individuals i col·lectives, utilitzant i explorant diferents instruments, recursos o tècniques, mostrant una actitud curiosa i respectuosa.</w:t>
      </w:r>
    </w:p>
    <w:p w14:paraId="3F2C4195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Explorar les possibilitats sonores, simbòliques, cinètiques, visuals i plàstiques a través dels elements de l'entorn.</w:t>
      </w:r>
    </w:p>
    <w:p w14:paraId="1FDCCA4C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</w:p>
    <w:p w14:paraId="74497EED" w14:textId="77777777" w:rsidR="00686262" w:rsidRPr="00DF4959" w:rsidRDefault="00686262" w:rsidP="006D1F47">
      <w:pPr>
        <w:spacing w:before="1"/>
        <w:ind w:left="106"/>
        <w:jc w:val="both"/>
        <w:rPr>
          <w:rFonts w:asciiTheme="minorHAnsi" w:hAnsiTheme="minorHAnsi" w:cstheme="minorHAnsi"/>
          <w:b/>
          <w:color w:val="6E2E9F"/>
          <w:sz w:val="24"/>
          <w:szCs w:val="24"/>
          <w:u w:val="thick" w:color="6E2E9F"/>
        </w:rPr>
      </w:pPr>
    </w:p>
    <w:p w14:paraId="42974894" w14:textId="77777777" w:rsidR="00686262" w:rsidRPr="00DF4959" w:rsidRDefault="00686262" w:rsidP="006D1F47">
      <w:pPr>
        <w:spacing w:before="1"/>
        <w:ind w:left="10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F4959">
        <w:rPr>
          <w:rFonts w:asciiTheme="minorHAnsi" w:hAnsiTheme="minorHAnsi" w:cstheme="minorHAnsi"/>
          <w:b/>
          <w:color w:val="6E2E9F"/>
          <w:sz w:val="24"/>
          <w:szCs w:val="24"/>
          <w:u w:val="thick" w:color="6E2E9F"/>
        </w:rPr>
        <w:t>EIX 3</w:t>
      </w:r>
      <w:r w:rsidRPr="00DF4959">
        <w:rPr>
          <w:rFonts w:asciiTheme="minorHAnsi" w:hAnsiTheme="minorHAnsi" w:cstheme="minorHAnsi"/>
          <w:b/>
          <w:color w:val="6E2E9F"/>
          <w:spacing w:val="-2"/>
          <w:sz w:val="24"/>
          <w:szCs w:val="24"/>
          <w:u w:val="thick" w:color="6E2E9F"/>
        </w:rPr>
        <w:t>: UN INFANT QUE DESCOBREIX L'ENTORN AMB CURIOSITAT</w:t>
      </w:r>
    </w:p>
    <w:p w14:paraId="40C8209F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  <w:color w:val="6E2E9F"/>
        </w:rPr>
      </w:pPr>
    </w:p>
    <w:p w14:paraId="589838D8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  <w:color w:val="6E2E9F"/>
        </w:rPr>
        <w:t xml:space="preserve">Competència específica 1: </w:t>
      </w:r>
      <w:r w:rsidRPr="00DF4959">
        <w:rPr>
          <w:rFonts w:asciiTheme="minorHAnsi" w:hAnsiTheme="minorHAnsi" w:cstheme="minorHAnsi"/>
        </w:rPr>
        <w:t>Observar i reconèixer característiques de materials i elements i establir relacions entre ells, mitjançant l'experimentació i la manipulació sensorial, per avançar cap a estructures de pensament cada vegada més complexes desenvolupant habilitats de raonament matemàtic.</w:t>
      </w:r>
    </w:p>
    <w:p w14:paraId="62C9A270" w14:textId="77777777" w:rsidR="00686262" w:rsidRPr="00DF4959" w:rsidRDefault="00686262" w:rsidP="006D1F47">
      <w:pPr>
        <w:pStyle w:val="Textoindependiente"/>
        <w:ind w:left="720"/>
        <w:jc w:val="both"/>
        <w:rPr>
          <w:rFonts w:asciiTheme="minorHAnsi" w:hAnsiTheme="minorHAnsi" w:cstheme="minorHAnsi"/>
        </w:rPr>
      </w:pPr>
    </w:p>
    <w:p w14:paraId="6C699912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Utilitzar estratègies i formes pròpies de raonar per resoldre un repte i explicar el procés emprat.</w:t>
      </w:r>
    </w:p>
    <w:p w14:paraId="2A224771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Establir relacions entre elements, diferenciant-ne qualitats o atributs, captant patrons i sabent-ho comunicar.</w:t>
      </w:r>
    </w:p>
    <w:p w14:paraId="001B964B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Construir la noció de quantitat a partir de situacions contextualitzades i significatives.</w:t>
      </w:r>
    </w:p>
    <w:p w14:paraId="3D615F5D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Reconèixer nombres en situacions quotidianes, adonant-se que poden tenir diferents usos: quantitat, identificació, ordre i situació.</w:t>
      </w:r>
    </w:p>
    <w:p w14:paraId="5B943B64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Desenvolupar de manera progressiva estratègies de càlcul i mesura en situacions significatives, utilitzant diferents elements i eines.</w:t>
      </w:r>
    </w:p>
    <w:p w14:paraId="60B753ED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</w:p>
    <w:p w14:paraId="741B9AD0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  <w:color w:val="6E2E9F"/>
        </w:rPr>
        <w:t xml:space="preserve">Competència específica 2: </w:t>
      </w:r>
      <w:r w:rsidRPr="00DF4959">
        <w:rPr>
          <w:rFonts w:asciiTheme="minorHAnsi" w:hAnsiTheme="minorHAnsi" w:cstheme="minorHAnsi"/>
        </w:rPr>
        <w:t>Desenvolupar, de manera progressiva, diferents formes de raonament i procediments del pensament científic, a través de l'observació i la manipulació, per iniciar-se en la interpretació de l'entorn i respondre de manera creativa als diferents reptes i situacions.</w:t>
      </w:r>
    </w:p>
    <w:p w14:paraId="3045CCD5" w14:textId="77777777" w:rsidR="00657780" w:rsidRPr="00DF4959" w:rsidRDefault="00657780" w:rsidP="006D1F47">
      <w:pPr>
        <w:pStyle w:val="Textoindependiente"/>
        <w:jc w:val="both"/>
        <w:rPr>
          <w:rFonts w:asciiTheme="minorHAnsi" w:hAnsiTheme="minorHAnsi" w:cstheme="minorHAnsi"/>
        </w:rPr>
      </w:pPr>
    </w:p>
    <w:p w14:paraId="620F1718" w14:textId="77777777" w:rsidR="00686262" w:rsidRPr="00DF4959" w:rsidRDefault="00686262" w:rsidP="006D1F47">
      <w:pPr>
        <w:pStyle w:val="Textoindependiente"/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Mostrar autonomia en la gestió de reptes i situacions cada cop més complexes, cooperant amb els altres.</w:t>
      </w:r>
    </w:p>
    <w:p w14:paraId="2F738F3D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Utilitzar diferents estratègies per a la presa de decisions amb progressiva autonomia, trobant solucions creatives en resposta a diferents reptes.</w:t>
      </w:r>
    </w:p>
    <w:p w14:paraId="7F4AE24F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 xml:space="preserve">Plantejar i verificar hipòtesis a partir de la manipulació i l'experimentació sobre </w:t>
      </w:r>
      <w:r w:rsidRPr="00DF4959">
        <w:rPr>
          <w:rFonts w:asciiTheme="minorHAnsi" w:hAnsiTheme="minorHAnsi" w:cstheme="minorHAnsi"/>
        </w:rPr>
        <w:lastRenderedPageBreak/>
        <w:t>diferents elements i materials per tal d'entendre els seus comportaments.</w:t>
      </w:r>
    </w:p>
    <w:p w14:paraId="76D8F804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Participar en reptes col·laboratius en petit grup, compartint idees pròpies i escoltant les dels altres des d'una actitud de respecte.</w:t>
      </w:r>
    </w:p>
    <w:p w14:paraId="7CAFB373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</w:p>
    <w:p w14:paraId="7B8448AC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  <w:color w:val="6E2E9F"/>
        </w:rPr>
        <w:t xml:space="preserve">Competència específica 3: </w:t>
      </w:r>
      <w:r w:rsidRPr="00DF4959">
        <w:rPr>
          <w:rFonts w:asciiTheme="minorHAnsi" w:hAnsiTheme="minorHAnsi" w:cstheme="minorHAnsi"/>
        </w:rPr>
        <w:t>Explorar i reconèixer elements i fenòmens del món natural, establint relacions entre la pròpia acció i les conseqüències que se'n deriven, per iniciar hàbits de sostenibilitat i conservació de l'entorn.</w:t>
      </w:r>
    </w:p>
    <w:p w14:paraId="1CE4DF1B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</w:p>
    <w:p w14:paraId="134FC296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Establir relacions entre els fenòmens del medi natural i la seva incidència en la vida quotidiana a partir del coneixement i l'observació del medi natural.</w:t>
      </w:r>
    </w:p>
    <w:p w14:paraId="75E8BBAC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Incorporar progressivament els aspectes bàsics de les funcions vitals dels éssers vius: nutrició, relació (en un medi concret) i reproducció, distingint-los dels objectes inerts.</w:t>
      </w:r>
    </w:p>
    <w:p w14:paraId="7C74A4C0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Conèixer i cuidar amb una actitud de respecte el medi natural, identificant l'impacte de les accions humanes en la conservació i la preservació de l'entorn.</w:t>
      </w:r>
    </w:p>
    <w:p w14:paraId="21E14FEA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Establir relacions entre el medi natural i social a partir del coneixement i l'observació dels fenòmens naturals.</w:t>
      </w:r>
    </w:p>
    <w:p w14:paraId="5BC388B7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</w:p>
    <w:p w14:paraId="7760C3F9" w14:textId="77777777" w:rsidR="00686262" w:rsidRPr="00DF4959" w:rsidRDefault="00686262" w:rsidP="006D1F47">
      <w:pPr>
        <w:spacing w:before="1"/>
        <w:ind w:left="106"/>
        <w:jc w:val="both"/>
        <w:rPr>
          <w:rFonts w:asciiTheme="minorHAnsi" w:hAnsiTheme="minorHAnsi" w:cstheme="minorHAnsi"/>
          <w:b/>
          <w:color w:val="6E2E9F"/>
          <w:sz w:val="24"/>
          <w:szCs w:val="24"/>
          <w:u w:val="thick" w:color="6E2E9F"/>
        </w:rPr>
      </w:pPr>
    </w:p>
    <w:p w14:paraId="564B0C16" w14:textId="77777777" w:rsidR="00686262" w:rsidRPr="00DF4959" w:rsidRDefault="00686262" w:rsidP="006D1F47">
      <w:pPr>
        <w:spacing w:before="1"/>
        <w:ind w:left="10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F4959">
        <w:rPr>
          <w:rFonts w:asciiTheme="minorHAnsi" w:hAnsiTheme="minorHAnsi" w:cstheme="minorHAnsi"/>
          <w:b/>
          <w:color w:val="6E2E9F"/>
          <w:sz w:val="24"/>
          <w:szCs w:val="24"/>
          <w:u w:val="thick" w:color="6E2E9F"/>
        </w:rPr>
        <w:t>EIX 4</w:t>
      </w:r>
      <w:r w:rsidRPr="00DF4959">
        <w:rPr>
          <w:rFonts w:asciiTheme="minorHAnsi" w:hAnsiTheme="minorHAnsi" w:cstheme="minorHAnsi"/>
          <w:b/>
          <w:color w:val="6E2E9F"/>
          <w:spacing w:val="-2"/>
          <w:sz w:val="24"/>
          <w:szCs w:val="24"/>
          <w:u w:val="thick" w:color="6E2E9F"/>
        </w:rPr>
        <w:t>: UN INFANT QUE FORMA PART DE LA DIVERSITAT DEL MÓN</w:t>
      </w:r>
    </w:p>
    <w:p w14:paraId="181B7FBC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  <w:color w:val="6E2E9F"/>
        </w:rPr>
      </w:pPr>
    </w:p>
    <w:p w14:paraId="72001DAB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  <w:color w:val="6E2E9F"/>
        </w:rPr>
        <w:t xml:space="preserve">Competència específica 1: </w:t>
      </w:r>
      <w:r w:rsidRPr="00DF4959">
        <w:rPr>
          <w:rFonts w:asciiTheme="minorHAnsi" w:hAnsiTheme="minorHAnsi" w:cstheme="minorHAnsi"/>
        </w:rPr>
        <w:t>Avançar en la relació amb els altres en condicions d'igualtat, creant lligams, per construir la pròpia identitat basada en els valors democràtics i de respecte als drets humans.</w:t>
      </w:r>
    </w:p>
    <w:p w14:paraId="097F292D" w14:textId="77777777" w:rsidR="00686262" w:rsidRPr="00DF4959" w:rsidRDefault="00686262" w:rsidP="006D1F47">
      <w:pPr>
        <w:pStyle w:val="Textoindependiente"/>
        <w:ind w:left="720"/>
        <w:jc w:val="both"/>
        <w:rPr>
          <w:rFonts w:asciiTheme="minorHAnsi" w:hAnsiTheme="minorHAnsi" w:cstheme="minorHAnsi"/>
        </w:rPr>
      </w:pPr>
    </w:p>
    <w:p w14:paraId="6E5B6728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Establir relacions i vincles saludables amb els altres que respectin la convivència, la diversitat i la igualtat de gènere.</w:t>
      </w:r>
    </w:p>
    <w:p w14:paraId="43915222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Iniciar-se en la resolució de conflictes, proposant alternatives i gaudint dels beneficis d'arribar a acords, amb l'ajuda de l'acompanyament de l'adult.</w:t>
      </w:r>
    </w:p>
    <w:p w14:paraId="3908ABB5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Reproduir conductes, accions o rols lliures d'estereotips de gènere, a través del joc simbòlic en interacció amb els iguals.</w:t>
      </w:r>
    </w:p>
    <w:p w14:paraId="1CB011ED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Participar en propostes de grup acceptant les dinàmiques i el funcionament acordat.</w:t>
      </w:r>
    </w:p>
    <w:p w14:paraId="29AC7C67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</w:p>
    <w:p w14:paraId="592D43F3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  <w:color w:val="6E2E9F"/>
        </w:rPr>
        <w:t xml:space="preserve">Competència específica 2: </w:t>
      </w:r>
      <w:r w:rsidRPr="00DF4959">
        <w:rPr>
          <w:rFonts w:asciiTheme="minorHAnsi" w:hAnsiTheme="minorHAnsi" w:cstheme="minorHAnsi"/>
        </w:rPr>
        <w:t>Apreciar progressivament l'entorn social i cultural proper i la seva diversitat, mostrant interès i respecte per conviure.</w:t>
      </w:r>
    </w:p>
    <w:p w14:paraId="38949486" w14:textId="77777777" w:rsidR="00686262" w:rsidRPr="00DF4959" w:rsidRDefault="00686262" w:rsidP="006D1F47">
      <w:pPr>
        <w:pStyle w:val="Textoindependiente"/>
        <w:ind w:left="720"/>
        <w:jc w:val="both"/>
        <w:rPr>
          <w:rFonts w:asciiTheme="minorHAnsi" w:hAnsiTheme="minorHAnsi" w:cstheme="minorHAnsi"/>
        </w:rPr>
      </w:pPr>
    </w:p>
    <w:p w14:paraId="3712AAF4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Reconèixer la diversitat del seu entorn proper, iniciant-se en el respecte a les diferències individuals.</w:t>
      </w:r>
    </w:p>
    <w:p w14:paraId="6235170C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Conèixer les propostes i situacions relacionades amb costums i tradicions ètniques i culturals diverses presents al seu entorn, i participar-hi, mostrant interès i respecte.</w:t>
      </w:r>
    </w:p>
    <w:p w14:paraId="29C22158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Relacionar-se de forma natural i respectuosa manifestant interès per les persones de l'entorn proper i per la seva llengua.</w:t>
      </w:r>
    </w:p>
    <w:p w14:paraId="1785FBB9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Participar en situacions d'ús de diferents llengües, mostrant curiositat i respecte per la diversitat de perfils lingüístics.</w:t>
      </w:r>
    </w:p>
    <w:p w14:paraId="0A169804" w14:textId="77777777" w:rsidR="00686262" w:rsidRPr="00DF4959" w:rsidRDefault="00686262" w:rsidP="006D1F47">
      <w:pPr>
        <w:pStyle w:val="Textoindependiente"/>
        <w:numPr>
          <w:ilvl w:val="0"/>
          <w:numId w:val="22"/>
        </w:numPr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Reconèixer models positius en l'entorn proper que fomentin la igualtat de gènere i les conductes no sexistes.</w:t>
      </w:r>
    </w:p>
    <w:p w14:paraId="1FD28096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</w:p>
    <w:p w14:paraId="699BB7A2" w14:textId="77777777" w:rsidR="00686262" w:rsidRPr="00DF4959" w:rsidRDefault="00686262" w:rsidP="006D1F47">
      <w:pPr>
        <w:pStyle w:val="Textoindependiente"/>
        <w:jc w:val="both"/>
        <w:rPr>
          <w:rFonts w:asciiTheme="minorHAnsi" w:hAnsiTheme="minorHAnsi" w:cstheme="minorHAnsi"/>
        </w:rPr>
      </w:pPr>
    </w:p>
    <w:p w14:paraId="252ED35A" w14:textId="77777777" w:rsidR="009A2C6B" w:rsidRPr="00DF4959" w:rsidRDefault="009A2C6B" w:rsidP="006D1F47">
      <w:pPr>
        <w:pStyle w:val="Textoindependiente"/>
        <w:jc w:val="both"/>
        <w:rPr>
          <w:rFonts w:asciiTheme="minorHAnsi" w:hAnsiTheme="minorHAnsi" w:cstheme="minorHAnsi"/>
        </w:rPr>
      </w:pPr>
    </w:p>
    <w:p w14:paraId="6C0336C2" w14:textId="503AA49B" w:rsidR="00AE7096" w:rsidRPr="00DF4959" w:rsidRDefault="000909B7" w:rsidP="006D1F47">
      <w:pPr>
        <w:pStyle w:val="Textoindependiente"/>
        <w:spacing w:before="149" w:line="276" w:lineRule="auto"/>
        <w:ind w:left="116" w:right="112"/>
        <w:jc w:val="both"/>
        <w:rPr>
          <w:rFonts w:asciiTheme="minorHAnsi" w:hAnsiTheme="minorHAnsi" w:cstheme="minorHAnsi"/>
          <w:b/>
          <w:bCs/>
          <w:color w:val="7030A0"/>
        </w:rPr>
      </w:pPr>
      <w:r w:rsidRPr="00DF4959">
        <w:rPr>
          <w:rFonts w:asciiTheme="minorHAnsi" w:hAnsiTheme="minorHAnsi" w:cstheme="minorHAnsi"/>
          <w:b/>
          <w:bCs/>
          <w:color w:val="7030A0"/>
        </w:rPr>
        <w:t>COM AVALUEM? L’avaluació com a seguiment del procés d’aprenentatge dels alumnes</w:t>
      </w:r>
    </w:p>
    <w:p w14:paraId="00A76CBB" w14:textId="4FA79B72" w:rsidR="00EC1A48" w:rsidRPr="00DF4959" w:rsidRDefault="00D93FBF" w:rsidP="006D1F47">
      <w:pPr>
        <w:pStyle w:val="Textoindependiente"/>
        <w:spacing w:before="100" w:line="369" w:lineRule="auto"/>
        <w:ind w:left="116" w:right="103"/>
        <w:jc w:val="both"/>
        <w:rPr>
          <w:rFonts w:asciiTheme="minorHAnsi" w:hAnsiTheme="minorHAnsi" w:cstheme="minorHAnsi"/>
          <w:spacing w:val="-2"/>
        </w:rPr>
      </w:pPr>
      <w:r w:rsidRPr="00DF4959">
        <w:rPr>
          <w:rFonts w:asciiTheme="minorHAnsi" w:hAnsiTheme="minorHAnsi" w:cstheme="minorHAnsi"/>
          <w:spacing w:val="-2"/>
        </w:rPr>
        <w:t>Tal i com marca el currículum, l</w:t>
      </w:r>
      <w:r w:rsidR="00EC1A48" w:rsidRPr="00DF4959">
        <w:rPr>
          <w:rFonts w:asciiTheme="minorHAnsi" w:hAnsiTheme="minorHAnsi" w:cstheme="minorHAnsi"/>
          <w:spacing w:val="-2"/>
        </w:rPr>
        <w:t>’avaluació ha de ser</w:t>
      </w:r>
      <w:r w:rsidRPr="00DF4959">
        <w:rPr>
          <w:rFonts w:asciiTheme="minorHAnsi" w:hAnsiTheme="minorHAnsi" w:cstheme="minorHAnsi"/>
          <w:spacing w:val="-2"/>
        </w:rPr>
        <w:t xml:space="preserve"> cont</w:t>
      </w:r>
      <w:r w:rsidR="00AD67DE" w:rsidRPr="00DF4959">
        <w:rPr>
          <w:rFonts w:asciiTheme="minorHAnsi" w:hAnsiTheme="minorHAnsi" w:cstheme="minorHAnsi"/>
          <w:spacing w:val="-2"/>
        </w:rPr>
        <w:t>í</w:t>
      </w:r>
      <w:r w:rsidRPr="00DF4959">
        <w:rPr>
          <w:rFonts w:asciiTheme="minorHAnsi" w:hAnsiTheme="minorHAnsi" w:cstheme="minorHAnsi"/>
          <w:spacing w:val="-2"/>
        </w:rPr>
        <w:t>nua, global i formativa</w:t>
      </w:r>
      <w:r w:rsidR="00AD67DE" w:rsidRPr="00DF4959">
        <w:rPr>
          <w:rFonts w:asciiTheme="minorHAnsi" w:hAnsiTheme="minorHAnsi" w:cstheme="minorHAnsi"/>
          <w:spacing w:val="-2"/>
        </w:rPr>
        <w:t xml:space="preserve">. </w:t>
      </w:r>
      <w:r w:rsidR="001A7654" w:rsidRPr="00DF4959">
        <w:rPr>
          <w:rFonts w:asciiTheme="minorHAnsi" w:hAnsiTheme="minorHAnsi" w:cstheme="minorHAnsi"/>
          <w:spacing w:val="-2"/>
        </w:rPr>
        <w:t xml:space="preserve">S’ha de tenir en compte el nivell de desenvolupament de les competències </w:t>
      </w:r>
      <w:r w:rsidR="00B115E2" w:rsidRPr="00DF4959">
        <w:rPr>
          <w:rFonts w:asciiTheme="minorHAnsi" w:hAnsiTheme="minorHAnsi" w:cstheme="minorHAnsi"/>
          <w:spacing w:val="-2"/>
        </w:rPr>
        <w:t xml:space="preserve">específiques i el progrés en el conjunt dels processos d’aprenentatge. </w:t>
      </w:r>
    </w:p>
    <w:p w14:paraId="0EC9A880" w14:textId="7FE60245" w:rsidR="00B115E2" w:rsidRPr="00DF4959" w:rsidRDefault="00B115E2" w:rsidP="006D1F47">
      <w:pPr>
        <w:pStyle w:val="Textoindependiente"/>
        <w:spacing w:before="100" w:line="369" w:lineRule="auto"/>
        <w:ind w:left="116" w:right="103"/>
        <w:jc w:val="both"/>
        <w:rPr>
          <w:rFonts w:asciiTheme="minorHAnsi" w:hAnsiTheme="minorHAnsi" w:cstheme="minorHAnsi"/>
          <w:spacing w:val="-2"/>
        </w:rPr>
      </w:pPr>
      <w:r w:rsidRPr="00DF4959">
        <w:rPr>
          <w:rFonts w:asciiTheme="minorHAnsi" w:hAnsiTheme="minorHAnsi" w:cstheme="minorHAnsi"/>
          <w:spacing w:val="-2"/>
        </w:rPr>
        <w:t xml:space="preserve">Per tant, les nostres eines principals del procés d’avaluació </w:t>
      </w:r>
      <w:r w:rsidR="00DA043A" w:rsidRPr="00DF4959">
        <w:rPr>
          <w:rFonts w:asciiTheme="minorHAnsi" w:hAnsiTheme="minorHAnsi" w:cstheme="minorHAnsi"/>
          <w:spacing w:val="-2"/>
        </w:rPr>
        <w:t>són:</w:t>
      </w:r>
    </w:p>
    <w:p w14:paraId="229E950A" w14:textId="315562EE" w:rsidR="00DA043A" w:rsidRPr="00DF4959" w:rsidRDefault="00DA043A" w:rsidP="006D1F47">
      <w:pPr>
        <w:pStyle w:val="Textoindependiente"/>
        <w:numPr>
          <w:ilvl w:val="0"/>
          <w:numId w:val="23"/>
        </w:numPr>
        <w:spacing w:before="100" w:line="369" w:lineRule="auto"/>
        <w:ind w:right="103"/>
        <w:jc w:val="both"/>
        <w:rPr>
          <w:rFonts w:asciiTheme="minorHAnsi" w:hAnsiTheme="minorHAnsi" w:cstheme="minorHAnsi"/>
          <w:spacing w:val="-2"/>
        </w:rPr>
      </w:pPr>
      <w:r w:rsidRPr="00DF4959">
        <w:rPr>
          <w:rFonts w:asciiTheme="minorHAnsi" w:hAnsiTheme="minorHAnsi" w:cstheme="minorHAnsi"/>
          <w:spacing w:val="-2"/>
        </w:rPr>
        <w:t>L’observació directa, atenta i sistemàtica</w:t>
      </w:r>
      <w:r w:rsidR="006D1F47" w:rsidRPr="00DF4959">
        <w:rPr>
          <w:rFonts w:asciiTheme="minorHAnsi" w:hAnsiTheme="minorHAnsi" w:cstheme="minorHAnsi"/>
          <w:spacing w:val="-2"/>
        </w:rPr>
        <w:t>.</w:t>
      </w:r>
    </w:p>
    <w:p w14:paraId="20AE3190" w14:textId="33C1055A" w:rsidR="00DA043A" w:rsidRPr="00DF4959" w:rsidRDefault="00DA043A" w:rsidP="006D1F47">
      <w:pPr>
        <w:pStyle w:val="Textoindependiente"/>
        <w:numPr>
          <w:ilvl w:val="0"/>
          <w:numId w:val="23"/>
        </w:numPr>
        <w:spacing w:before="100" w:line="369" w:lineRule="auto"/>
        <w:ind w:right="103"/>
        <w:jc w:val="both"/>
        <w:rPr>
          <w:rFonts w:asciiTheme="minorHAnsi" w:hAnsiTheme="minorHAnsi" w:cstheme="minorHAnsi"/>
          <w:spacing w:val="-2"/>
        </w:rPr>
      </w:pPr>
      <w:r w:rsidRPr="00DF4959">
        <w:rPr>
          <w:rFonts w:asciiTheme="minorHAnsi" w:hAnsiTheme="minorHAnsi" w:cstheme="minorHAnsi"/>
          <w:spacing w:val="-2"/>
        </w:rPr>
        <w:t>La conversa</w:t>
      </w:r>
      <w:r w:rsidR="006D1F47" w:rsidRPr="00DF4959">
        <w:rPr>
          <w:rFonts w:asciiTheme="minorHAnsi" w:hAnsiTheme="minorHAnsi" w:cstheme="minorHAnsi"/>
          <w:spacing w:val="-2"/>
        </w:rPr>
        <w:t>.</w:t>
      </w:r>
    </w:p>
    <w:p w14:paraId="43861D09" w14:textId="0EF70CB7" w:rsidR="00DA043A" w:rsidRPr="00DF4959" w:rsidRDefault="00DA043A" w:rsidP="006D1F47">
      <w:pPr>
        <w:pStyle w:val="Textoindependiente"/>
        <w:numPr>
          <w:ilvl w:val="0"/>
          <w:numId w:val="23"/>
        </w:numPr>
        <w:spacing w:before="100" w:line="369" w:lineRule="auto"/>
        <w:ind w:right="103"/>
        <w:jc w:val="both"/>
        <w:rPr>
          <w:rFonts w:asciiTheme="minorHAnsi" w:hAnsiTheme="minorHAnsi" w:cstheme="minorHAnsi"/>
          <w:spacing w:val="-2"/>
        </w:rPr>
      </w:pPr>
      <w:r w:rsidRPr="00DF4959">
        <w:rPr>
          <w:rFonts w:asciiTheme="minorHAnsi" w:hAnsiTheme="minorHAnsi" w:cstheme="minorHAnsi"/>
          <w:spacing w:val="-2"/>
        </w:rPr>
        <w:t>La documentació pedagògica</w:t>
      </w:r>
      <w:r w:rsidR="006D1F47" w:rsidRPr="00DF4959">
        <w:rPr>
          <w:rFonts w:asciiTheme="minorHAnsi" w:hAnsiTheme="minorHAnsi" w:cstheme="minorHAnsi"/>
          <w:spacing w:val="-2"/>
        </w:rPr>
        <w:t>.</w:t>
      </w:r>
    </w:p>
    <w:p w14:paraId="16541BC1" w14:textId="61C8A843" w:rsidR="00AC588E" w:rsidRPr="00DF4959" w:rsidRDefault="00AC588E" w:rsidP="006D1F47">
      <w:pPr>
        <w:pStyle w:val="Textoindependiente"/>
        <w:spacing w:before="100" w:line="369" w:lineRule="auto"/>
        <w:ind w:right="103"/>
        <w:jc w:val="both"/>
        <w:rPr>
          <w:rFonts w:asciiTheme="minorHAnsi" w:hAnsiTheme="minorHAnsi" w:cstheme="minorHAnsi"/>
          <w:spacing w:val="-2"/>
        </w:rPr>
      </w:pPr>
      <w:r w:rsidRPr="00DF4959">
        <w:rPr>
          <w:rFonts w:asciiTheme="minorHAnsi" w:hAnsiTheme="minorHAnsi" w:cstheme="minorHAnsi"/>
          <w:spacing w:val="-2"/>
        </w:rPr>
        <w:t>Entenem doncs, que l’avaluació es fonamenta en l’observació i l’anàlisi sistemàtica del procés de desenvolupament i aprenentatge dels infants.</w:t>
      </w:r>
    </w:p>
    <w:p w14:paraId="27CB5A9A" w14:textId="76AA5C64" w:rsidR="00A53A24" w:rsidRPr="00DF4959" w:rsidRDefault="00137087" w:rsidP="006D1F47">
      <w:pPr>
        <w:pStyle w:val="Textoindependiente"/>
        <w:spacing w:before="100" w:line="369" w:lineRule="auto"/>
        <w:ind w:right="103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  <w:spacing w:val="-2"/>
        </w:rPr>
        <w:t xml:space="preserve">Mantenim </w:t>
      </w:r>
      <w:r w:rsidRPr="00DF4959">
        <w:rPr>
          <w:rFonts w:asciiTheme="minorHAnsi" w:hAnsiTheme="minorHAnsi" w:cstheme="minorHAnsi"/>
          <w:spacing w:val="-1"/>
        </w:rPr>
        <w:t>de manera constant una actitud atenta per determinar si els alumnes assoleixen</w:t>
      </w:r>
      <w:r w:rsidRPr="00DF4959">
        <w:rPr>
          <w:rFonts w:asciiTheme="minorHAnsi" w:hAnsiTheme="minorHAnsi" w:cstheme="minorHAnsi"/>
          <w:spacing w:val="-52"/>
        </w:rPr>
        <w:t xml:space="preserve"> </w:t>
      </w:r>
      <w:r w:rsidRPr="00DF4959">
        <w:rPr>
          <w:rFonts w:asciiTheme="minorHAnsi" w:hAnsiTheme="minorHAnsi" w:cstheme="minorHAnsi"/>
        </w:rPr>
        <w:t>els objectius proposat</w:t>
      </w:r>
      <w:r w:rsidR="00116E7D" w:rsidRPr="00DF4959">
        <w:rPr>
          <w:rFonts w:asciiTheme="minorHAnsi" w:hAnsiTheme="minorHAnsi" w:cstheme="minorHAnsi"/>
        </w:rPr>
        <w:t>s</w:t>
      </w:r>
      <w:r w:rsidRPr="00DF4959">
        <w:rPr>
          <w:rFonts w:asciiTheme="minorHAnsi" w:hAnsiTheme="minorHAnsi" w:cstheme="minorHAnsi"/>
        </w:rPr>
        <w:t>.</w:t>
      </w:r>
    </w:p>
    <w:p w14:paraId="1A9E7DB2" w14:textId="36AF72BE" w:rsidR="009E1449" w:rsidRPr="00DF4959" w:rsidRDefault="00C50F4B" w:rsidP="006D1F47">
      <w:pPr>
        <w:pStyle w:val="Textoindependiente"/>
        <w:spacing w:before="100" w:line="369" w:lineRule="auto"/>
        <w:ind w:right="103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És molt important realitzar una observació</w:t>
      </w:r>
      <w:r w:rsidR="00FC2B6E" w:rsidRPr="00DF4959">
        <w:rPr>
          <w:rFonts w:asciiTheme="minorHAnsi" w:hAnsiTheme="minorHAnsi" w:cstheme="minorHAnsi"/>
        </w:rPr>
        <w:t xml:space="preserve"> del procés d’aprenentatge a l’aula</w:t>
      </w:r>
      <w:r w:rsidR="002D05FA" w:rsidRPr="00DF4959">
        <w:rPr>
          <w:rFonts w:asciiTheme="minorHAnsi" w:hAnsiTheme="minorHAnsi" w:cstheme="minorHAnsi"/>
        </w:rPr>
        <w:t>. Així doncs la mestra recollirà</w:t>
      </w:r>
      <w:r w:rsidR="0034261B" w:rsidRPr="00DF4959">
        <w:rPr>
          <w:rFonts w:asciiTheme="minorHAnsi" w:hAnsiTheme="minorHAnsi" w:cstheme="minorHAnsi"/>
        </w:rPr>
        <w:t xml:space="preserve"> </w:t>
      </w:r>
      <w:r w:rsidR="005F3B5B" w:rsidRPr="00DF4959">
        <w:rPr>
          <w:rFonts w:asciiTheme="minorHAnsi" w:hAnsiTheme="minorHAnsi" w:cstheme="minorHAnsi"/>
        </w:rPr>
        <w:t>informació</w:t>
      </w:r>
      <w:r w:rsidR="00830F5E" w:rsidRPr="00DF4959">
        <w:rPr>
          <w:rFonts w:asciiTheme="minorHAnsi" w:hAnsiTheme="minorHAnsi" w:cstheme="minorHAnsi"/>
        </w:rPr>
        <w:t xml:space="preserve"> </w:t>
      </w:r>
      <w:r w:rsidR="002B423D" w:rsidRPr="00DF4959">
        <w:rPr>
          <w:rFonts w:asciiTheme="minorHAnsi" w:hAnsiTheme="minorHAnsi" w:cstheme="minorHAnsi"/>
        </w:rPr>
        <w:t>observant</w:t>
      </w:r>
      <w:r w:rsidR="00125FC0" w:rsidRPr="00DF4959">
        <w:rPr>
          <w:rFonts w:asciiTheme="minorHAnsi" w:hAnsiTheme="minorHAnsi" w:cstheme="minorHAnsi"/>
        </w:rPr>
        <w:t xml:space="preserve"> </w:t>
      </w:r>
      <w:r w:rsidR="0097406D" w:rsidRPr="00DF4959">
        <w:rPr>
          <w:rFonts w:asciiTheme="minorHAnsi" w:hAnsiTheme="minorHAnsi" w:cstheme="minorHAnsi"/>
        </w:rPr>
        <w:t>el comportament</w:t>
      </w:r>
      <w:r w:rsidR="009F617E" w:rsidRPr="00DF4959">
        <w:rPr>
          <w:rFonts w:asciiTheme="minorHAnsi" w:hAnsiTheme="minorHAnsi" w:cstheme="minorHAnsi"/>
        </w:rPr>
        <w:t xml:space="preserve"> de l’infant en tot el procés</w:t>
      </w:r>
      <w:r w:rsidR="00BD592B" w:rsidRPr="00DF4959">
        <w:rPr>
          <w:rFonts w:asciiTheme="minorHAnsi" w:hAnsiTheme="minorHAnsi" w:cstheme="minorHAnsi"/>
        </w:rPr>
        <w:t xml:space="preserve"> (en diferents moments de la jornada i </w:t>
      </w:r>
      <w:r w:rsidR="00607FB4" w:rsidRPr="00DF4959">
        <w:rPr>
          <w:rFonts w:asciiTheme="minorHAnsi" w:hAnsiTheme="minorHAnsi" w:cstheme="minorHAnsi"/>
        </w:rPr>
        <w:t>en diversos espais)</w:t>
      </w:r>
      <w:r w:rsidR="00235DC6" w:rsidRPr="00DF4959">
        <w:rPr>
          <w:rFonts w:asciiTheme="minorHAnsi" w:hAnsiTheme="minorHAnsi" w:cstheme="minorHAnsi"/>
        </w:rPr>
        <w:t>.</w:t>
      </w:r>
    </w:p>
    <w:p w14:paraId="39946F5F" w14:textId="50AD3824" w:rsidR="00817CE4" w:rsidRPr="00DF4959" w:rsidRDefault="003233EB" w:rsidP="006D1F47">
      <w:pPr>
        <w:pStyle w:val="Textoindependiente"/>
        <w:spacing w:before="100" w:line="369" w:lineRule="auto"/>
        <w:ind w:right="103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Tota aquesta informació quedarà registrada en un diari d’aula</w:t>
      </w:r>
      <w:r w:rsidR="00C23679" w:rsidRPr="00DF4959">
        <w:rPr>
          <w:rFonts w:asciiTheme="minorHAnsi" w:hAnsiTheme="minorHAnsi" w:cstheme="minorHAnsi"/>
        </w:rPr>
        <w:t xml:space="preserve"> on </w:t>
      </w:r>
      <w:r w:rsidR="00860166" w:rsidRPr="00DF4959">
        <w:rPr>
          <w:rFonts w:asciiTheme="minorHAnsi" w:hAnsiTheme="minorHAnsi" w:cstheme="minorHAnsi"/>
        </w:rPr>
        <w:t xml:space="preserve">es </w:t>
      </w:r>
      <w:r w:rsidR="00C23679" w:rsidRPr="00DF4959">
        <w:rPr>
          <w:rFonts w:asciiTheme="minorHAnsi" w:hAnsiTheme="minorHAnsi" w:cstheme="minorHAnsi"/>
        </w:rPr>
        <w:t>reflect</w:t>
      </w:r>
      <w:r w:rsidR="002E135D" w:rsidRPr="00DF4959">
        <w:rPr>
          <w:rFonts w:asciiTheme="minorHAnsi" w:hAnsiTheme="minorHAnsi" w:cstheme="minorHAnsi"/>
        </w:rPr>
        <w:t>irà</w:t>
      </w:r>
      <w:r w:rsidR="00417D1D" w:rsidRPr="00DF4959">
        <w:rPr>
          <w:rFonts w:asciiTheme="minorHAnsi" w:hAnsiTheme="minorHAnsi" w:cstheme="minorHAnsi"/>
        </w:rPr>
        <w:t xml:space="preserve"> l’evolució realitzada per l’infant</w:t>
      </w:r>
      <w:r w:rsidR="006A4CF7" w:rsidRPr="00DF4959">
        <w:rPr>
          <w:rFonts w:asciiTheme="minorHAnsi" w:hAnsiTheme="minorHAnsi" w:cstheme="minorHAnsi"/>
        </w:rPr>
        <w:t xml:space="preserve">, </w:t>
      </w:r>
      <w:r w:rsidR="00C57AF3" w:rsidRPr="00DF4959">
        <w:rPr>
          <w:rFonts w:asciiTheme="minorHAnsi" w:hAnsiTheme="minorHAnsi" w:cstheme="minorHAnsi"/>
        </w:rPr>
        <w:t xml:space="preserve">s’anotarà </w:t>
      </w:r>
      <w:r w:rsidR="00856C4F" w:rsidRPr="00DF4959">
        <w:rPr>
          <w:rFonts w:asciiTheme="minorHAnsi" w:hAnsiTheme="minorHAnsi" w:cstheme="minorHAnsi"/>
        </w:rPr>
        <w:t>les fites i els moments</w:t>
      </w:r>
      <w:r w:rsidR="008B1536" w:rsidRPr="00DF4959">
        <w:rPr>
          <w:rFonts w:asciiTheme="minorHAnsi" w:hAnsiTheme="minorHAnsi" w:cstheme="minorHAnsi"/>
        </w:rPr>
        <w:t xml:space="preserve"> vitals </w:t>
      </w:r>
      <w:r w:rsidR="00972332" w:rsidRPr="00DF4959">
        <w:rPr>
          <w:rFonts w:asciiTheme="minorHAnsi" w:hAnsiTheme="minorHAnsi" w:cstheme="minorHAnsi"/>
        </w:rPr>
        <w:t>i es complementarà</w:t>
      </w:r>
      <w:r w:rsidR="0025040B" w:rsidRPr="00DF4959">
        <w:rPr>
          <w:rFonts w:asciiTheme="minorHAnsi" w:hAnsiTheme="minorHAnsi" w:cstheme="minorHAnsi"/>
        </w:rPr>
        <w:t xml:space="preserve"> </w:t>
      </w:r>
      <w:r w:rsidR="002E135D" w:rsidRPr="00DF4959">
        <w:rPr>
          <w:rFonts w:asciiTheme="minorHAnsi" w:hAnsiTheme="minorHAnsi" w:cstheme="minorHAnsi"/>
        </w:rPr>
        <w:t xml:space="preserve">(si s’escau) </w:t>
      </w:r>
      <w:r w:rsidR="0025040B" w:rsidRPr="00DF4959">
        <w:rPr>
          <w:rFonts w:asciiTheme="minorHAnsi" w:hAnsiTheme="minorHAnsi" w:cstheme="minorHAnsi"/>
        </w:rPr>
        <w:t xml:space="preserve">amb </w:t>
      </w:r>
      <w:r w:rsidR="00A32F34" w:rsidRPr="00DF4959">
        <w:rPr>
          <w:rFonts w:asciiTheme="minorHAnsi" w:hAnsiTheme="minorHAnsi" w:cstheme="minorHAnsi"/>
        </w:rPr>
        <w:t>suports gràfics</w:t>
      </w:r>
      <w:r w:rsidR="00650EAD" w:rsidRPr="00DF4959">
        <w:rPr>
          <w:rFonts w:asciiTheme="minorHAnsi" w:hAnsiTheme="minorHAnsi" w:cstheme="minorHAnsi"/>
        </w:rPr>
        <w:t xml:space="preserve"> per tal d’evidenciar aquests processos</w:t>
      </w:r>
      <w:r w:rsidR="004C2D50" w:rsidRPr="00DF4959">
        <w:rPr>
          <w:rFonts w:asciiTheme="minorHAnsi" w:hAnsiTheme="minorHAnsi" w:cstheme="minorHAnsi"/>
        </w:rPr>
        <w:t>.</w:t>
      </w:r>
    </w:p>
    <w:p w14:paraId="3B6F2766" w14:textId="03F94540" w:rsidR="004C2D50" w:rsidRPr="00DF4959" w:rsidRDefault="004C2D50" w:rsidP="006D1F47">
      <w:pPr>
        <w:pStyle w:val="Textoindependiente"/>
        <w:spacing w:before="100" w:line="369" w:lineRule="auto"/>
        <w:ind w:right="103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Cal remarcar, que pel que fa</w:t>
      </w:r>
      <w:r w:rsidR="00573E55" w:rsidRPr="00DF4959">
        <w:rPr>
          <w:rFonts w:asciiTheme="minorHAnsi" w:hAnsiTheme="minorHAnsi" w:cstheme="minorHAnsi"/>
        </w:rPr>
        <w:t xml:space="preserve"> a l’avaluació d’algunes activitats específi</w:t>
      </w:r>
      <w:r w:rsidR="003B7E17" w:rsidRPr="00DF4959">
        <w:rPr>
          <w:rFonts w:asciiTheme="minorHAnsi" w:hAnsiTheme="minorHAnsi" w:cstheme="minorHAnsi"/>
        </w:rPr>
        <w:t>ques</w:t>
      </w:r>
      <w:r w:rsidR="005E6248" w:rsidRPr="00DF4959">
        <w:rPr>
          <w:rFonts w:asciiTheme="minorHAnsi" w:hAnsiTheme="minorHAnsi" w:cstheme="minorHAnsi"/>
        </w:rPr>
        <w:t xml:space="preserve"> </w:t>
      </w:r>
      <w:r w:rsidR="004709CD" w:rsidRPr="00DF4959">
        <w:rPr>
          <w:rFonts w:asciiTheme="minorHAnsi" w:hAnsiTheme="minorHAnsi" w:cstheme="minorHAnsi"/>
        </w:rPr>
        <w:t>s’</w:t>
      </w:r>
      <w:r w:rsidR="00811F12" w:rsidRPr="00DF4959">
        <w:rPr>
          <w:rFonts w:asciiTheme="minorHAnsi" w:hAnsiTheme="minorHAnsi" w:cstheme="minorHAnsi"/>
        </w:rPr>
        <w:t>utilitzarà</w:t>
      </w:r>
      <w:r w:rsidR="00696AC4" w:rsidRPr="00DF4959">
        <w:rPr>
          <w:rFonts w:asciiTheme="minorHAnsi" w:hAnsiTheme="minorHAnsi" w:cstheme="minorHAnsi"/>
        </w:rPr>
        <w:t xml:space="preserve"> </w:t>
      </w:r>
      <w:r w:rsidR="00AD19B8" w:rsidRPr="00DF4959">
        <w:rPr>
          <w:rFonts w:asciiTheme="minorHAnsi" w:hAnsiTheme="minorHAnsi" w:cstheme="minorHAnsi"/>
        </w:rPr>
        <w:t>una graella d’observació</w:t>
      </w:r>
      <w:r w:rsidR="0027351D" w:rsidRPr="00DF4959">
        <w:rPr>
          <w:rFonts w:asciiTheme="minorHAnsi" w:hAnsiTheme="minorHAnsi" w:cstheme="minorHAnsi"/>
        </w:rPr>
        <w:t>/rúbrica</w:t>
      </w:r>
      <w:r w:rsidR="007763DC" w:rsidRPr="00DF4959">
        <w:rPr>
          <w:rFonts w:asciiTheme="minorHAnsi" w:hAnsiTheme="minorHAnsi" w:cstheme="minorHAnsi"/>
        </w:rPr>
        <w:t xml:space="preserve"> amb indicacions concret</w:t>
      </w:r>
      <w:r w:rsidR="003A404D" w:rsidRPr="00DF4959">
        <w:rPr>
          <w:rFonts w:asciiTheme="minorHAnsi" w:hAnsiTheme="minorHAnsi" w:cstheme="minorHAnsi"/>
        </w:rPr>
        <w:t>e</w:t>
      </w:r>
      <w:r w:rsidR="00BC227C" w:rsidRPr="00DF4959">
        <w:rPr>
          <w:rFonts w:asciiTheme="minorHAnsi" w:hAnsiTheme="minorHAnsi" w:cstheme="minorHAnsi"/>
        </w:rPr>
        <w:t>s</w:t>
      </w:r>
      <w:r w:rsidR="00BD6710" w:rsidRPr="00DF4959">
        <w:rPr>
          <w:rFonts w:asciiTheme="minorHAnsi" w:hAnsiTheme="minorHAnsi" w:cstheme="minorHAnsi"/>
        </w:rPr>
        <w:t>.</w:t>
      </w:r>
    </w:p>
    <w:p w14:paraId="193BE165" w14:textId="77777777" w:rsidR="0011097C" w:rsidRPr="00DF4959" w:rsidRDefault="0011097C" w:rsidP="006D1F47">
      <w:pPr>
        <w:pStyle w:val="Textoindependiente"/>
        <w:spacing w:before="100" w:line="369" w:lineRule="auto"/>
        <w:ind w:left="116" w:right="103"/>
        <w:jc w:val="both"/>
        <w:rPr>
          <w:rFonts w:asciiTheme="minorHAnsi" w:hAnsiTheme="minorHAnsi" w:cstheme="minorHAnsi"/>
        </w:rPr>
      </w:pPr>
    </w:p>
    <w:p w14:paraId="735833B5" w14:textId="77777777" w:rsidR="00205F26" w:rsidRPr="00DF4959" w:rsidRDefault="00205F26" w:rsidP="006D1F47">
      <w:pPr>
        <w:pStyle w:val="Textoindependiente"/>
        <w:jc w:val="both"/>
        <w:rPr>
          <w:rFonts w:asciiTheme="minorHAnsi" w:hAnsiTheme="minorHAnsi" w:cstheme="minorHAnsi"/>
          <w:b/>
          <w:bCs/>
          <w:color w:val="7030A0"/>
        </w:rPr>
      </w:pPr>
      <w:r w:rsidRPr="00DF4959">
        <w:rPr>
          <w:rFonts w:asciiTheme="minorHAnsi" w:hAnsiTheme="minorHAnsi" w:cstheme="minorHAnsi"/>
          <w:b/>
          <w:bCs/>
          <w:color w:val="7030A0"/>
        </w:rPr>
        <w:t>QUAN AVALUEM?</w:t>
      </w:r>
    </w:p>
    <w:p w14:paraId="19C4968D" w14:textId="77777777" w:rsidR="00205F26" w:rsidRPr="00DF4959" w:rsidRDefault="00205F26" w:rsidP="006D1F47">
      <w:pPr>
        <w:pStyle w:val="Textoindependiente"/>
        <w:spacing w:before="1"/>
        <w:jc w:val="both"/>
        <w:rPr>
          <w:rFonts w:asciiTheme="minorHAnsi" w:hAnsiTheme="minorHAnsi" w:cstheme="minorHAnsi"/>
          <w:b/>
        </w:rPr>
      </w:pPr>
    </w:p>
    <w:p w14:paraId="25D05300" w14:textId="77777777" w:rsidR="00205F26" w:rsidRPr="00DF4959" w:rsidRDefault="00205F26" w:rsidP="006D1F47">
      <w:pPr>
        <w:pStyle w:val="Textoindependiente"/>
        <w:spacing w:before="100" w:line="369" w:lineRule="auto"/>
        <w:ind w:left="116" w:right="117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>L’observació individual és un instrument important per realitzar l’avaluació, i es concreta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en l’observació que el/la mestre/a fa de cada alumne i en el resultat del registre individual</w:t>
      </w:r>
      <w:r w:rsidRPr="00DF4959">
        <w:rPr>
          <w:rFonts w:asciiTheme="minorHAnsi" w:hAnsiTheme="minorHAnsi" w:cstheme="minorHAnsi"/>
          <w:spacing w:val="-52"/>
        </w:rPr>
        <w:t xml:space="preserve"> </w:t>
      </w:r>
      <w:r w:rsidRPr="00DF4959">
        <w:rPr>
          <w:rFonts w:asciiTheme="minorHAnsi" w:hAnsiTheme="minorHAnsi" w:cstheme="minorHAnsi"/>
        </w:rPr>
        <w:t>dels coneixements.</w:t>
      </w:r>
    </w:p>
    <w:p w14:paraId="440CEE2F" w14:textId="77777777" w:rsidR="00205F26" w:rsidRPr="00DF4959" w:rsidRDefault="00205F26" w:rsidP="006D1F47">
      <w:pPr>
        <w:pStyle w:val="Textoindependiente"/>
        <w:spacing w:before="163" w:line="369" w:lineRule="auto"/>
        <w:ind w:left="116" w:right="111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lastRenderedPageBreak/>
        <w:t>És una observació constant i sistematitzada de les conductes que manifesten tant a nivell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individual com col·lectiu, i de les seves respostes davant les activitats d’ensenyament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-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aprenentatge.</w:t>
      </w:r>
    </w:p>
    <w:p w14:paraId="3ECC93A9" w14:textId="6839C426" w:rsidR="00E74231" w:rsidRPr="00DF4959" w:rsidRDefault="00E12890" w:rsidP="006D1F47">
      <w:pPr>
        <w:pStyle w:val="Textoindependiente"/>
        <w:ind w:left="116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  <w:spacing w:val="-1"/>
        </w:rPr>
        <w:t>Els</w:t>
      </w:r>
      <w:r w:rsidRPr="00DF4959">
        <w:rPr>
          <w:rFonts w:asciiTheme="minorHAnsi" w:hAnsiTheme="minorHAnsi" w:cstheme="minorHAnsi"/>
          <w:spacing w:val="-13"/>
        </w:rPr>
        <w:t xml:space="preserve"> </w:t>
      </w:r>
      <w:r w:rsidRPr="00DF4959">
        <w:rPr>
          <w:rFonts w:asciiTheme="minorHAnsi" w:hAnsiTheme="minorHAnsi" w:cstheme="minorHAnsi"/>
          <w:spacing w:val="-1"/>
        </w:rPr>
        <w:t>models</w:t>
      </w:r>
      <w:r w:rsidRPr="00DF4959">
        <w:rPr>
          <w:rFonts w:asciiTheme="minorHAnsi" w:hAnsiTheme="minorHAnsi" w:cstheme="minorHAnsi"/>
          <w:spacing w:val="17"/>
        </w:rPr>
        <w:t xml:space="preserve"> </w:t>
      </w:r>
      <w:r w:rsidRPr="00DF4959">
        <w:rPr>
          <w:rFonts w:asciiTheme="minorHAnsi" w:hAnsiTheme="minorHAnsi" w:cstheme="minorHAnsi"/>
          <w:spacing w:val="-1"/>
        </w:rPr>
        <w:t>d’avaluació</w:t>
      </w:r>
      <w:r w:rsidRPr="00DF4959">
        <w:rPr>
          <w:rFonts w:asciiTheme="minorHAnsi" w:hAnsiTheme="minorHAnsi" w:cstheme="minorHAnsi"/>
          <w:spacing w:val="-14"/>
        </w:rPr>
        <w:t xml:space="preserve"> </w:t>
      </w:r>
      <w:r w:rsidRPr="00DF4959">
        <w:rPr>
          <w:rFonts w:asciiTheme="minorHAnsi" w:hAnsiTheme="minorHAnsi" w:cstheme="minorHAnsi"/>
        </w:rPr>
        <w:t>són flexibles,</w:t>
      </w:r>
      <w:r w:rsidRPr="00DF4959">
        <w:rPr>
          <w:rFonts w:asciiTheme="minorHAnsi" w:hAnsiTheme="minorHAnsi" w:cstheme="minorHAnsi"/>
          <w:spacing w:val="7"/>
        </w:rPr>
        <w:t xml:space="preserve"> </w:t>
      </w:r>
      <w:r w:rsidRPr="00DF4959">
        <w:rPr>
          <w:rFonts w:asciiTheme="minorHAnsi" w:hAnsiTheme="minorHAnsi" w:cstheme="minorHAnsi"/>
        </w:rPr>
        <w:t>per</w:t>
      </w:r>
      <w:r w:rsidRPr="00DF4959">
        <w:rPr>
          <w:rFonts w:asciiTheme="minorHAnsi" w:hAnsiTheme="minorHAnsi" w:cstheme="minorHAnsi"/>
          <w:spacing w:val="-3"/>
        </w:rPr>
        <w:t xml:space="preserve"> </w:t>
      </w:r>
      <w:r w:rsidRPr="00DF4959">
        <w:rPr>
          <w:rFonts w:asciiTheme="minorHAnsi" w:hAnsiTheme="minorHAnsi" w:cstheme="minorHAnsi"/>
        </w:rPr>
        <w:t>tal</w:t>
      </w:r>
      <w:r w:rsidRPr="00DF4959">
        <w:rPr>
          <w:rFonts w:asciiTheme="minorHAnsi" w:hAnsiTheme="minorHAnsi" w:cstheme="minorHAnsi"/>
          <w:spacing w:val="-4"/>
        </w:rPr>
        <w:t xml:space="preserve"> </w:t>
      </w:r>
      <w:r w:rsidRPr="00DF4959">
        <w:rPr>
          <w:rFonts w:asciiTheme="minorHAnsi" w:hAnsiTheme="minorHAnsi" w:cstheme="minorHAnsi"/>
        </w:rPr>
        <w:t>d’adaptar-los</w:t>
      </w:r>
      <w:r w:rsidRPr="00DF4959">
        <w:rPr>
          <w:rFonts w:asciiTheme="minorHAnsi" w:hAnsiTheme="minorHAnsi" w:cstheme="minorHAnsi"/>
          <w:spacing w:val="1"/>
        </w:rPr>
        <w:t xml:space="preserve"> </w:t>
      </w:r>
      <w:r w:rsidRPr="00DF4959">
        <w:rPr>
          <w:rFonts w:asciiTheme="minorHAnsi" w:hAnsiTheme="minorHAnsi" w:cstheme="minorHAnsi"/>
        </w:rPr>
        <w:t>en cada</w:t>
      </w:r>
      <w:r w:rsidRPr="00DF4959">
        <w:rPr>
          <w:rFonts w:asciiTheme="minorHAnsi" w:hAnsiTheme="minorHAnsi" w:cstheme="minorHAnsi"/>
          <w:spacing w:val="-4"/>
        </w:rPr>
        <w:t xml:space="preserve"> </w:t>
      </w:r>
      <w:r w:rsidRPr="00DF4959">
        <w:rPr>
          <w:rFonts w:asciiTheme="minorHAnsi" w:hAnsiTheme="minorHAnsi" w:cstheme="minorHAnsi"/>
        </w:rPr>
        <w:t>circumstància</w:t>
      </w:r>
      <w:r w:rsidRPr="00DF4959">
        <w:rPr>
          <w:rFonts w:asciiTheme="minorHAnsi" w:hAnsiTheme="minorHAnsi" w:cstheme="minorHAnsi"/>
          <w:spacing w:val="-1"/>
        </w:rPr>
        <w:t xml:space="preserve"> </w:t>
      </w:r>
      <w:r w:rsidRPr="00DF4959">
        <w:rPr>
          <w:rFonts w:asciiTheme="minorHAnsi" w:hAnsiTheme="minorHAnsi" w:cstheme="minorHAnsi"/>
        </w:rPr>
        <w:t>en</w:t>
      </w:r>
      <w:r w:rsidRPr="00DF4959">
        <w:rPr>
          <w:rFonts w:asciiTheme="minorHAnsi" w:hAnsiTheme="minorHAnsi" w:cstheme="minorHAnsi"/>
          <w:spacing w:val="-2"/>
        </w:rPr>
        <w:t xml:space="preserve"> </w:t>
      </w:r>
      <w:r w:rsidRPr="00DF4959">
        <w:rPr>
          <w:rFonts w:asciiTheme="minorHAnsi" w:hAnsiTheme="minorHAnsi" w:cstheme="minorHAnsi"/>
        </w:rPr>
        <w:t>particular.</w:t>
      </w:r>
    </w:p>
    <w:p w14:paraId="384BA73E" w14:textId="77777777" w:rsidR="00A53A24" w:rsidRPr="00DF4959" w:rsidRDefault="00A53A24" w:rsidP="006D1F47">
      <w:pPr>
        <w:pStyle w:val="Textoindependiente"/>
        <w:spacing w:before="4"/>
        <w:jc w:val="both"/>
        <w:rPr>
          <w:rFonts w:asciiTheme="minorHAnsi" w:hAnsiTheme="minorHAnsi" w:cstheme="minorHAnsi"/>
        </w:rPr>
      </w:pPr>
    </w:p>
    <w:p w14:paraId="79F2DDEA" w14:textId="27069FED" w:rsidR="00945093" w:rsidRPr="00DF4959" w:rsidRDefault="00945093" w:rsidP="006D1F47">
      <w:pPr>
        <w:pStyle w:val="Textoindependiente"/>
        <w:spacing w:before="4"/>
        <w:jc w:val="both"/>
        <w:rPr>
          <w:rFonts w:asciiTheme="minorHAnsi" w:hAnsiTheme="minorHAnsi" w:cstheme="minorHAnsi"/>
        </w:rPr>
      </w:pPr>
    </w:p>
    <w:p w14:paraId="0E2C1774" w14:textId="77777777" w:rsidR="00962870" w:rsidRPr="00DF4959" w:rsidRDefault="00962870" w:rsidP="006D1F47">
      <w:pPr>
        <w:pStyle w:val="Textoindependiente"/>
        <w:spacing w:before="4"/>
        <w:jc w:val="both"/>
        <w:rPr>
          <w:rFonts w:asciiTheme="minorHAnsi" w:hAnsiTheme="minorHAnsi" w:cstheme="minorHAnsi"/>
        </w:rPr>
      </w:pPr>
    </w:p>
    <w:p w14:paraId="462791E3" w14:textId="77777777" w:rsidR="00A53A24" w:rsidRPr="00DF4959" w:rsidRDefault="00137087" w:rsidP="006D1F47">
      <w:pPr>
        <w:pStyle w:val="Ttulo1"/>
        <w:spacing w:before="105"/>
        <w:jc w:val="both"/>
        <w:rPr>
          <w:rFonts w:asciiTheme="minorHAnsi" w:hAnsiTheme="minorHAnsi" w:cstheme="minorHAnsi"/>
          <w:sz w:val="24"/>
          <w:szCs w:val="24"/>
          <w:u w:val="none"/>
        </w:rPr>
      </w:pPr>
      <w:r w:rsidRPr="00DF4959">
        <w:rPr>
          <w:rFonts w:asciiTheme="minorHAnsi" w:hAnsiTheme="minorHAnsi" w:cstheme="minorHAnsi"/>
          <w:color w:val="FFCCFF"/>
          <w:sz w:val="24"/>
          <w:szCs w:val="24"/>
          <w:u w:color="FFCCFF"/>
        </w:rPr>
        <w:t>CRITERIS</w:t>
      </w:r>
      <w:r w:rsidRPr="00DF4959">
        <w:rPr>
          <w:rFonts w:asciiTheme="minorHAnsi" w:hAnsiTheme="minorHAnsi" w:cstheme="minorHAnsi"/>
          <w:color w:val="FFCCFF"/>
          <w:spacing w:val="44"/>
          <w:sz w:val="24"/>
          <w:szCs w:val="24"/>
          <w:u w:color="FFCCFF"/>
        </w:rPr>
        <w:t xml:space="preserve"> </w:t>
      </w:r>
      <w:r w:rsidRPr="00DF4959">
        <w:rPr>
          <w:rFonts w:asciiTheme="minorHAnsi" w:hAnsiTheme="minorHAnsi" w:cstheme="minorHAnsi"/>
          <w:color w:val="FFCCFF"/>
          <w:sz w:val="24"/>
          <w:szCs w:val="24"/>
          <w:u w:color="FFCCFF"/>
        </w:rPr>
        <w:t>DE</w:t>
      </w:r>
      <w:r w:rsidRPr="00DF4959">
        <w:rPr>
          <w:rFonts w:asciiTheme="minorHAnsi" w:hAnsiTheme="minorHAnsi" w:cstheme="minorHAnsi"/>
          <w:color w:val="FFCCFF"/>
          <w:spacing w:val="19"/>
          <w:sz w:val="24"/>
          <w:szCs w:val="24"/>
          <w:u w:color="FFCCFF"/>
        </w:rPr>
        <w:t xml:space="preserve"> </w:t>
      </w:r>
      <w:r w:rsidRPr="00DF4959">
        <w:rPr>
          <w:rFonts w:asciiTheme="minorHAnsi" w:hAnsiTheme="minorHAnsi" w:cstheme="minorHAnsi"/>
          <w:color w:val="FFCCFF"/>
          <w:sz w:val="24"/>
          <w:szCs w:val="24"/>
          <w:u w:color="FFCCFF"/>
        </w:rPr>
        <w:t>QUALIFICACIÓ</w:t>
      </w:r>
      <w:r w:rsidRPr="00DF4959">
        <w:rPr>
          <w:rFonts w:asciiTheme="minorHAnsi" w:hAnsiTheme="minorHAnsi" w:cstheme="minorHAnsi"/>
          <w:color w:val="FFCCFF"/>
          <w:spacing w:val="20"/>
          <w:sz w:val="24"/>
          <w:szCs w:val="24"/>
          <w:u w:color="FFCCFF"/>
        </w:rPr>
        <w:t xml:space="preserve"> </w:t>
      </w:r>
      <w:r w:rsidRPr="00DF4959">
        <w:rPr>
          <w:rFonts w:asciiTheme="minorHAnsi" w:hAnsiTheme="minorHAnsi" w:cstheme="minorHAnsi"/>
          <w:color w:val="FFCCFF"/>
          <w:sz w:val="24"/>
          <w:szCs w:val="24"/>
          <w:u w:color="FFCCFF"/>
        </w:rPr>
        <w:t>A</w:t>
      </w:r>
      <w:r w:rsidRPr="00DF4959">
        <w:rPr>
          <w:rFonts w:asciiTheme="minorHAnsi" w:hAnsiTheme="minorHAnsi" w:cstheme="minorHAnsi"/>
          <w:color w:val="FFCCFF"/>
          <w:spacing w:val="29"/>
          <w:sz w:val="24"/>
          <w:szCs w:val="24"/>
          <w:u w:color="FFCCFF"/>
        </w:rPr>
        <w:t xml:space="preserve"> </w:t>
      </w:r>
      <w:r w:rsidRPr="00DF4959">
        <w:rPr>
          <w:rFonts w:asciiTheme="minorHAnsi" w:hAnsiTheme="minorHAnsi" w:cstheme="minorHAnsi"/>
          <w:color w:val="FFCCFF"/>
          <w:sz w:val="24"/>
          <w:szCs w:val="24"/>
          <w:u w:color="FFCCFF"/>
        </w:rPr>
        <w:t>L’EDUCACIÓ</w:t>
      </w:r>
      <w:r w:rsidRPr="00DF4959">
        <w:rPr>
          <w:rFonts w:asciiTheme="minorHAnsi" w:hAnsiTheme="minorHAnsi" w:cstheme="minorHAnsi"/>
          <w:color w:val="FFCCFF"/>
          <w:spacing w:val="58"/>
          <w:sz w:val="24"/>
          <w:szCs w:val="24"/>
          <w:u w:color="FFCCFF"/>
        </w:rPr>
        <w:t xml:space="preserve"> </w:t>
      </w:r>
      <w:r w:rsidRPr="00DF4959">
        <w:rPr>
          <w:rFonts w:asciiTheme="minorHAnsi" w:hAnsiTheme="minorHAnsi" w:cstheme="minorHAnsi"/>
          <w:color w:val="FFCCFF"/>
          <w:sz w:val="24"/>
          <w:szCs w:val="24"/>
          <w:u w:color="FFCCFF"/>
        </w:rPr>
        <w:t>INFANTIL</w:t>
      </w:r>
    </w:p>
    <w:p w14:paraId="34B3F2EB" w14:textId="77777777" w:rsidR="00A53A24" w:rsidRPr="00DF4959" w:rsidRDefault="00A53A24" w:rsidP="006D1F47">
      <w:pPr>
        <w:pStyle w:val="Textoindependiente"/>
        <w:spacing w:before="1"/>
        <w:jc w:val="both"/>
        <w:rPr>
          <w:rFonts w:asciiTheme="minorHAnsi" w:hAnsiTheme="minorHAnsi" w:cstheme="minorHAnsi"/>
          <w:b/>
        </w:rPr>
      </w:pPr>
    </w:p>
    <w:p w14:paraId="749E5463" w14:textId="780DA3C7" w:rsidR="00C71558" w:rsidRPr="00DF4959" w:rsidRDefault="00137087" w:rsidP="006D1F47">
      <w:pPr>
        <w:pStyle w:val="Textoindependiente"/>
        <w:spacing w:before="100" w:line="369" w:lineRule="auto"/>
        <w:ind w:left="116" w:right="406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  <w:spacing w:val="-1"/>
        </w:rPr>
        <w:t xml:space="preserve">Les mestres d’Educació Infantil hem </w:t>
      </w:r>
      <w:r w:rsidRPr="00DF4959">
        <w:rPr>
          <w:rFonts w:asciiTheme="minorHAnsi" w:hAnsiTheme="minorHAnsi" w:cstheme="minorHAnsi"/>
        </w:rPr>
        <w:t>acordat</w:t>
      </w:r>
      <w:r w:rsidR="00C71558" w:rsidRPr="00DF4959">
        <w:rPr>
          <w:rFonts w:asciiTheme="minorHAnsi" w:hAnsiTheme="minorHAnsi" w:cstheme="minorHAnsi"/>
        </w:rPr>
        <w:t xml:space="preserve"> un guió que ens serveix per </w:t>
      </w:r>
      <w:r w:rsidR="007C25C2" w:rsidRPr="00DF4959">
        <w:rPr>
          <w:rFonts w:asciiTheme="minorHAnsi" w:hAnsiTheme="minorHAnsi" w:cstheme="minorHAnsi"/>
        </w:rPr>
        <w:t xml:space="preserve">redactar </w:t>
      </w:r>
      <w:r w:rsidR="00C71558" w:rsidRPr="00DF4959">
        <w:rPr>
          <w:rFonts w:asciiTheme="minorHAnsi" w:hAnsiTheme="minorHAnsi" w:cstheme="minorHAnsi"/>
        </w:rPr>
        <w:t xml:space="preserve">els informes d’una manera </w:t>
      </w:r>
      <w:r w:rsidR="00A27F61" w:rsidRPr="00DF4959">
        <w:rPr>
          <w:rFonts w:asciiTheme="minorHAnsi" w:hAnsiTheme="minorHAnsi" w:cstheme="minorHAnsi"/>
        </w:rPr>
        <w:t>co</w:t>
      </w:r>
      <w:r w:rsidR="007C25C2" w:rsidRPr="00DF4959">
        <w:rPr>
          <w:rFonts w:asciiTheme="minorHAnsi" w:hAnsiTheme="minorHAnsi" w:cstheme="minorHAnsi"/>
        </w:rPr>
        <w:t xml:space="preserve">nsensuada i que ens marca els punts indispensables que han d’estar a l’informe i que volem fer arribar a les famílies </w:t>
      </w:r>
      <w:r w:rsidR="005764D3" w:rsidRPr="00DF4959">
        <w:rPr>
          <w:rFonts w:asciiTheme="minorHAnsi" w:hAnsiTheme="minorHAnsi" w:cstheme="minorHAnsi"/>
        </w:rPr>
        <w:t>per explicar el desenvolupament dels seus fills/es.</w:t>
      </w:r>
    </w:p>
    <w:p w14:paraId="24AE328D" w14:textId="23097A60" w:rsidR="005764D3" w:rsidRPr="00DF4959" w:rsidRDefault="00AC612E" w:rsidP="006D1F47">
      <w:pPr>
        <w:pStyle w:val="Textoindependiente"/>
        <w:spacing w:before="100" w:line="369" w:lineRule="auto"/>
        <w:ind w:left="116" w:right="406"/>
        <w:jc w:val="both"/>
        <w:rPr>
          <w:rFonts w:asciiTheme="minorHAnsi" w:hAnsiTheme="minorHAnsi" w:cstheme="minorHAnsi"/>
        </w:rPr>
      </w:pPr>
      <w:r w:rsidRPr="00DF4959">
        <w:rPr>
          <w:rFonts w:asciiTheme="minorHAnsi" w:hAnsiTheme="minorHAnsi" w:cstheme="minorHAnsi"/>
        </w:rPr>
        <w:t xml:space="preserve">Els punts d’aquest guió estan fonamentats en els eixos, competències específiques de cada eix i criteris </w:t>
      </w:r>
      <w:r w:rsidR="00AE7096" w:rsidRPr="00DF4959">
        <w:rPr>
          <w:rFonts w:asciiTheme="minorHAnsi" w:hAnsiTheme="minorHAnsi" w:cstheme="minorHAnsi"/>
        </w:rPr>
        <w:t xml:space="preserve">d’avaluació </w:t>
      </w:r>
      <w:r w:rsidRPr="00DF4959">
        <w:rPr>
          <w:rFonts w:asciiTheme="minorHAnsi" w:hAnsiTheme="minorHAnsi" w:cstheme="minorHAnsi"/>
        </w:rPr>
        <w:t>que marca el currículum.</w:t>
      </w:r>
    </w:p>
    <w:p w14:paraId="1A5A1290" w14:textId="77777777" w:rsidR="00662679" w:rsidRPr="00DF4959" w:rsidRDefault="00662679" w:rsidP="006D1F47">
      <w:pPr>
        <w:pStyle w:val="Textoindependiente"/>
        <w:spacing w:before="100" w:line="369" w:lineRule="auto"/>
        <w:ind w:left="116" w:right="406"/>
        <w:jc w:val="both"/>
        <w:rPr>
          <w:rFonts w:asciiTheme="minorHAnsi" w:hAnsiTheme="minorHAnsi" w:cstheme="minorHAnsi"/>
        </w:rPr>
      </w:pPr>
    </w:p>
    <w:sectPr w:rsidR="00662679" w:rsidRPr="00DF4959" w:rsidSect="009C496C">
      <w:headerReference w:type="default" r:id="rId10"/>
      <w:footerReference w:type="default" r:id="rId11"/>
      <w:pgSz w:w="11910" w:h="16850"/>
      <w:pgMar w:top="2127" w:right="1278" w:bottom="1240" w:left="1580" w:header="45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C407B" w14:textId="77777777" w:rsidR="00455159" w:rsidRDefault="00455159">
      <w:r>
        <w:separator/>
      </w:r>
    </w:p>
  </w:endnote>
  <w:endnote w:type="continuationSeparator" w:id="0">
    <w:p w14:paraId="6349491F" w14:textId="77777777" w:rsidR="00455159" w:rsidRDefault="00455159">
      <w:r>
        <w:continuationSeparator/>
      </w:r>
    </w:p>
  </w:endnote>
  <w:endnote w:type="continuationNotice" w:id="1">
    <w:p w14:paraId="10FFBC3F" w14:textId="77777777" w:rsidR="00455159" w:rsidRDefault="004551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8821A" w14:textId="77777777" w:rsidR="00A53A24" w:rsidRDefault="00000000">
    <w:pPr>
      <w:pStyle w:val="Textoindependiente"/>
      <w:spacing w:line="14" w:lineRule="auto"/>
      <w:rPr>
        <w:sz w:val="20"/>
      </w:rPr>
    </w:pPr>
    <w:r>
      <w:pict w14:anchorId="65AB446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97.15pt;margin-top:778.75pt;width:17pt;height:15.75pt;z-index:-251657728;mso-position-horizontal-relative:page;mso-position-vertical-relative:page" filled="f" stroked="f">
          <v:textbox style="mso-next-textbox:#_x0000_s1025" inset="0,0,0,0">
            <w:txbxContent>
              <w:p w14:paraId="39BBD036" w14:textId="77777777" w:rsidR="00A53A24" w:rsidRDefault="00137087">
                <w:pPr>
                  <w:spacing w:before="24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41C62" w14:textId="77777777" w:rsidR="00455159" w:rsidRDefault="00455159">
      <w:r>
        <w:separator/>
      </w:r>
    </w:p>
  </w:footnote>
  <w:footnote w:type="continuationSeparator" w:id="0">
    <w:p w14:paraId="0D126ACC" w14:textId="77777777" w:rsidR="00455159" w:rsidRDefault="00455159">
      <w:r>
        <w:continuationSeparator/>
      </w:r>
    </w:p>
  </w:footnote>
  <w:footnote w:type="continuationNotice" w:id="1">
    <w:p w14:paraId="55FC0C3E" w14:textId="77777777" w:rsidR="00455159" w:rsidRDefault="004551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ACDD6" w14:textId="77777777" w:rsidR="009C496C" w:rsidRDefault="009C496C" w:rsidP="009C496C">
    <w:pPr>
      <w:pStyle w:val="Encabezado"/>
    </w:pPr>
    <w:r>
      <w:rPr>
        <w:rFonts w:ascii="Times New Roman"/>
        <w:noProof/>
        <w:sz w:val="20"/>
      </w:rPr>
      <w:drawing>
        <wp:anchor distT="0" distB="0" distL="114300" distR="114300" simplePos="0" relativeHeight="251657728" behindDoc="1" locked="0" layoutInCell="1" allowOverlap="1" wp14:anchorId="38A09EFF" wp14:editId="5FC7DCCB">
          <wp:simplePos x="0" y="0"/>
          <wp:positionH relativeFrom="column">
            <wp:posOffset>4873625</wp:posOffset>
          </wp:positionH>
          <wp:positionV relativeFrom="paragraph">
            <wp:posOffset>-179705</wp:posOffset>
          </wp:positionV>
          <wp:extent cx="808990" cy="831215"/>
          <wp:effectExtent l="0" t="0" r="0" b="0"/>
          <wp:wrapNone/>
          <wp:docPr id="916474382" name="image1.jpeg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 descr="Imagen que contiene Forma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990" cy="831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704" behindDoc="0" locked="0" layoutInCell="1" allowOverlap="1" wp14:anchorId="7D74DBFF" wp14:editId="115F8F0F">
          <wp:simplePos x="0" y="0"/>
          <wp:positionH relativeFrom="page">
            <wp:posOffset>298450</wp:posOffset>
          </wp:positionH>
          <wp:positionV relativeFrom="paragraph">
            <wp:posOffset>-197485</wp:posOffset>
          </wp:positionV>
          <wp:extent cx="4260602" cy="941704"/>
          <wp:effectExtent l="0" t="0" r="0" b="0"/>
          <wp:wrapNone/>
          <wp:docPr id="258783789" name="image2.jpeg" descr="Un dibujo de un perr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eg" descr="Un dibujo de un perro&#10;&#10;Descripción generada automáticamente con confianza media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60602" cy="9417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474915" w14:textId="77777777" w:rsidR="009C496C" w:rsidRDefault="009C496C" w:rsidP="009C496C">
    <w:pPr>
      <w:pStyle w:val="Encabezado"/>
    </w:pPr>
  </w:p>
  <w:p w14:paraId="59CB8943" w14:textId="77777777" w:rsidR="009C496C" w:rsidRDefault="009C496C" w:rsidP="009C496C">
    <w:pPr>
      <w:pStyle w:val="Encabezado"/>
    </w:pPr>
  </w:p>
  <w:p w14:paraId="705DB8FC" w14:textId="77777777" w:rsidR="009C496C" w:rsidRDefault="009C496C" w:rsidP="009C496C">
    <w:pPr>
      <w:pStyle w:val="Encabezado"/>
      <w:jc w:val="right"/>
    </w:pPr>
  </w:p>
  <w:p w14:paraId="617BC074" w14:textId="71FB0FB7" w:rsidR="009C496C" w:rsidRDefault="009C496C" w:rsidP="009C496C">
    <w:pPr>
      <w:pStyle w:val="Encabezado"/>
      <w:tabs>
        <w:tab w:val="clear" w:pos="8504"/>
        <w:tab w:val="right" w:pos="9030"/>
      </w:tabs>
      <w:jc w:val="right"/>
    </w:pPr>
    <w:r>
      <w:t>Col·legi Sant Pere Chanel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758C"/>
    <w:multiLevelType w:val="hybridMultilevel"/>
    <w:tmpl w:val="FA9CD0FA"/>
    <w:lvl w:ilvl="0" w:tplc="5C9059CA">
      <w:numFmt w:val="bullet"/>
      <w:lvlText w:val="-"/>
      <w:lvlJc w:val="left"/>
      <w:pPr>
        <w:ind w:left="476" w:hanging="360"/>
      </w:pPr>
      <w:rPr>
        <w:rFonts w:ascii="Calibri" w:eastAsia="Calibr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" w15:restartNumberingAfterBreak="0">
    <w:nsid w:val="0349400C"/>
    <w:multiLevelType w:val="hybridMultilevel"/>
    <w:tmpl w:val="6CB278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771EE"/>
    <w:multiLevelType w:val="hybridMultilevel"/>
    <w:tmpl w:val="7C88F7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EFFDE"/>
    <w:multiLevelType w:val="hybridMultilevel"/>
    <w:tmpl w:val="522CE548"/>
    <w:lvl w:ilvl="0" w:tplc="77D259D6">
      <w:numFmt w:val="bullet"/>
      <w:lvlText w:val="-"/>
      <w:lvlJc w:val="left"/>
      <w:pPr>
        <w:ind w:left="117" w:hanging="136"/>
      </w:pPr>
      <w:rPr>
        <w:rFonts w:hint="default"/>
        <w:w w:val="100"/>
        <w:u w:val="single" w:color="000000"/>
        <w:lang w:val="ca-ES" w:eastAsia="en-US" w:bidi="ar-SA"/>
      </w:rPr>
    </w:lvl>
    <w:lvl w:ilvl="1" w:tplc="C4AC7AB6">
      <w:numFmt w:val="bullet"/>
      <w:lvlText w:val=""/>
      <w:lvlJc w:val="left"/>
      <w:pPr>
        <w:ind w:left="838" w:hanging="361"/>
      </w:pPr>
      <w:rPr>
        <w:rFonts w:hint="default"/>
        <w:w w:val="102"/>
        <w:lang w:val="ca-ES" w:eastAsia="en-US" w:bidi="ar-SA"/>
      </w:rPr>
    </w:lvl>
    <w:lvl w:ilvl="2" w:tplc="16CE5E9C">
      <w:numFmt w:val="bullet"/>
      <w:lvlText w:val="•"/>
      <w:lvlJc w:val="left"/>
      <w:pPr>
        <w:ind w:left="1750" w:hanging="361"/>
      </w:pPr>
      <w:rPr>
        <w:rFonts w:hint="default"/>
        <w:lang w:val="ca-ES" w:eastAsia="en-US" w:bidi="ar-SA"/>
      </w:rPr>
    </w:lvl>
    <w:lvl w:ilvl="3" w:tplc="E7F67D18">
      <w:numFmt w:val="bullet"/>
      <w:lvlText w:val="•"/>
      <w:lvlJc w:val="left"/>
      <w:pPr>
        <w:ind w:left="2660" w:hanging="361"/>
      </w:pPr>
      <w:rPr>
        <w:rFonts w:hint="default"/>
        <w:lang w:val="ca-ES" w:eastAsia="en-US" w:bidi="ar-SA"/>
      </w:rPr>
    </w:lvl>
    <w:lvl w:ilvl="4" w:tplc="8B3A90BA">
      <w:numFmt w:val="bullet"/>
      <w:lvlText w:val="•"/>
      <w:lvlJc w:val="left"/>
      <w:pPr>
        <w:ind w:left="3570" w:hanging="361"/>
      </w:pPr>
      <w:rPr>
        <w:rFonts w:hint="default"/>
        <w:lang w:val="ca-ES" w:eastAsia="en-US" w:bidi="ar-SA"/>
      </w:rPr>
    </w:lvl>
    <w:lvl w:ilvl="5" w:tplc="C0283DF6">
      <w:numFmt w:val="bullet"/>
      <w:lvlText w:val="•"/>
      <w:lvlJc w:val="left"/>
      <w:pPr>
        <w:ind w:left="4480" w:hanging="361"/>
      </w:pPr>
      <w:rPr>
        <w:rFonts w:hint="default"/>
        <w:lang w:val="ca-ES" w:eastAsia="en-US" w:bidi="ar-SA"/>
      </w:rPr>
    </w:lvl>
    <w:lvl w:ilvl="6" w:tplc="61B615E4">
      <w:numFmt w:val="bullet"/>
      <w:lvlText w:val="•"/>
      <w:lvlJc w:val="left"/>
      <w:pPr>
        <w:ind w:left="5390" w:hanging="361"/>
      </w:pPr>
      <w:rPr>
        <w:rFonts w:hint="default"/>
        <w:lang w:val="ca-ES" w:eastAsia="en-US" w:bidi="ar-SA"/>
      </w:rPr>
    </w:lvl>
    <w:lvl w:ilvl="7" w:tplc="251AAE50">
      <w:numFmt w:val="bullet"/>
      <w:lvlText w:val="•"/>
      <w:lvlJc w:val="left"/>
      <w:pPr>
        <w:ind w:left="6300" w:hanging="361"/>
      </w:pPr>
      <w:rPr>
        <w:rFonts w:hint="default"/>
        <w:lang w:val="ca-ES" w:eastAsia="en-US" w:bidi="ar-SA"/>
      </w:rPr>
    </w:lvl>
    <w:lvl w:ilvl="8" w:tplc="AFEA4516">
      <w:numFmt w:val="bullet"/>
      <w:lvlText w:val="•"/>
      <w:lvlJc w:val="left"/>
      <w:pPr>
        <w:ind w:left="7210" w:hanging="361"/>
      </w:pPr>
      <w:rPr>
        <w:rFonts w:hint="default"/>
        <w:lang w:val="ca-ES" w:eastAsia="en-US" w:bidi="ar-SA"/>
      </w:rPr>
    </w:lvl>
  </w:abstractNum>
  <w:abstractNum w:abstractNumId="4" w15:restartNumberingAfterBreak="0">
    <w:nsid w:val="1C0D6823"/>
    <w:multiLevelType w:val="hybridMultilevel"/>
    <w:tmpl w:val="F22643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C7698"/>
    <w:multiLevelType w:val="hybridMultilevel"/>
    <w:tmpl w:val="11BA68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748DF"/>
    <w:multiLevelType w:val="hybridMultilevel"/>
    <w:tmpl w:val="2222D8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461BF"/>
    <w:multiLevelType w:val="hybridMultilevel"/>
    <w:tmpl w:val="71D8FFFC"/>
    <w:lvl w:ilvl="0" w:tplc="EA72C6AE">
      <w:start w:val="1"/>
      <w:numFmt w:val="decimal"/>
      <w:lvlText w:val="%1."/>
      <w:lvlJc w:val="left"/>
      <w:pPr>
        <w:ind w:left="476" w:hanging="360"/>
      </w:pPr>
      <w:rPr>
        <w:rFonts w:cs="Calibri" w:hint="default"/>
      </w:rPr>
    </w:lvl>
    <w:lvl w:ilvl="1" w:tplc="04030019" w:tentative="1">
      <w:start w:val="1"/>
      <w:numFmt w:val="lowerLetter"/>
      <w:lvlText w:val="%2."/>
      <w:lvlJc w:val="left"/>
      <w:pPr>
        <w:ind w:left="1196" w:hanging="360"/>
      </w:pPr>
    </w:lvl>
    <w:lvl w:ilvl="2" w:tplc="0403001B" w:tentative="1">
      <w:start w:val="1"/>
      <w:numFmt w:val="lowerRoman"/>
      <w:lvlText w:val="%3."/>
      <w:lvlJc w:val="right"/>
      <w:pPr>
        <w:ind w:left="1916" w:hanging="180"/>
      </w:pPr>
    </w:lvl>
    <w:lvl w:ilvl="3" w:tplc="0403000F" w:tentative="1">
      <w:start w:val="1"/>
      <w:numFmt w:val="decimal"/>
      <w:lvlText w:val="%4."/>
      <w:lvlJc w:val="left"/>
      <w:pPr>
        <w:ind w:left="2636" w:hanging="360"/>
      </w:pPr>
    </w:lvl>
    <w:lvl w:ilvl="4" w:tplc="04030019" w:tentative="1">
      <w:start w:val="1"/>
      <w:numFmt w:val="lowerLetter"/>
      <w:lvlText w:val="%5."/>
      <w:lvlJc w:val="left"/>
      <w:pPr>
        <w:ind w:left="3356" w:hanging="360"/>
      </w:pPr>
    </w:lvl>
    <w:lvl w:ilvl="5" w:tplc="0403001B" w:tentative="1">
      <w:start w:val="1"/>
      <w:numFmt w:val="lowerRoman"/>
      <w:lvlText w:val="%6."/>
      <w:lvlJc w:val="right"/>
      <w:pPr>
        <w:ind w:left="4076" w:hanging="180"/>
      </w:pPr>
    </w:lvl>
    <w:lvl w:ilvl="6" w:tplc="0403000F" w:tentative="1">
      <w:start w:val="1"/>
      <w:numFmt w:val="decimal"/>
      <w:lvlText w:val="%7."/>
      <w:lvlJc w:val="left"/>
      <w:pPr>
        <w:ind w:left="4796" w:hanging="360"/>
      </w:pPr>
    </w:lvl>
    <w:lvl w:ilvl="7" w:tplc="04030019" w:tentative="1">
      <w:start w:val="1"/>
      <w:numFmt w:val="lowerLetter"/>
      <w:lvlText w:val="%8."/>
      <w:lvlJc w:val="left"/>
      <w:pPr>
        <w:ind w:left="5516" w:hanging="360"/>
      </w:pPr>
    </w:lvl>
    <w:lvl w:ilvl="8" w:tplc="0403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8" w15:restartNumberingAfterBreak="0">
    <w:nsid w:val="36AA43BD"/>
    <w:multiLevelType w:val="hybridMultilevel"/>
    <w:tmpl w:val="FACAC82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57A74"/>
    <w:multiLevelType w:val="hybridMultilevel"/>
    <w:tmpl w:val="1174E6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60948"/>
    <w:multiLevelType w:val="hybridMultilevel"/>
    <w:tmpl w:val="6D0841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830CA6"/>
    <w:multiLevelType w:val="hybridMultilevel"/>
    <w:tmpl w:val="C63C7D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739E1"/>
    <w:multiLevelType w:val="hybridMultilevel"/>
    <w:tmpl w:val="8076A60A"/>
    <w:lvl w:ilvl="0" w:tplc="39A6E6B2">
      <w:start w:val="1"/>
      <w:numFmt w:val="decimal"/>
      <w:lvlText w:val="%1."/>
      <w:lvlJc w:val="left"/>
      <w:pPr>
        <w:ind w:left="476" w:hanging="360"/>
      </w:pPr>
      <w:rPr>
        <w:rFonts w:asciiTheme="minorHAnsi" w:hAnsiTheme="minorHAnsi" w:cstheme="minorHAnsi" w:hint="default"/>
      </w:rPr>
    </w:lvl>
    <w:lvl w:ilvl="1" w:tplc="04030019" w:tentative="1">
      <w:start w:val="1"/>
      <w:numFmt w:val="lowerLetter"/>
      <w:lvlText w:val="%2."/>
      <w:lvlJc w:val="left"/>
      <w:pPr>
        <w:ind w:left="1196" w:hanging="360"/>
      </w:pPr>
    </w:lvl>
    <w:lvl w:ilvl="2" w:tplc="0403001B" w:tentative="1">
      <w:start w:val="1"/>
      <w:numFmt w:val="lowerRoman"/>
      <w:lvlText w:val="%3."/>
      <w:lvlJc w:val="right"/>
      <w:pPr>
        <w:ind w:left="1916" w:hanging="180"/>
      </w:pPr>
    </w:lvl>
    <w:lvl w:ilvl="3" w:tplc="0403000F" w:tentative="1">
      <w:start w:val="1"/>
      <w:numFmt w:val="decimal"/>
      <w:lvlText w:val="%4."/>
      <w:lvlJc w:val="left"/>
      <w:pPr>
        <w:ind w:left="2636" w:hanging="360"/>
      </w:pPr>
    </w:lvl>
    <w:lvl w:ilvl="4" w:tplc="04030019" w:tentative="1">
      <w:start w:val="1"/>
      <w:numFmt w:val="lowerLetter"/>
      <w:lvlText w:val="%5."/>
      <w:lvlJc w:val="left"/>
      <w:pPr>
        <w:ind w:left="3356" w:hanging="360"/>
      </w:pPr>
    </w:lvl>
    <w:lvl w:ilvl="5" w:tplc="0403001B" w:tentative="1">
      <w:start w:val="1"/>
      <w:numFmt w:val="lowerRoman"/>
      <w:lvlText w:val="%6."/>
      <w:lvlJc w:val="right"/>
      <w:pPr>
        <w:ind w:left="4076" w:hanging="180"/>
      </w:pPr>
    </w:lvl>
    <w:lvl w:ilvl="6" w:tplc="0403000F" w:tentative="1">
      <w:start w:val="1"/>
      <w:numFmt w:val="decimal"/>
      <w:lvlText w:val="%7."/>
      <w:lvlJc w:val="left"/>
      <w:pPr>
        <w:ind w:left="4796" w:hanging="360"/>
      </w:pPr>
    </w:lvl>
    <w:lvl w:ilvl="7" w:tplc="04030019" w:tentative="1">
      <w:start w:val="1"/>
      <w:numFmt w:val="lowerLetter"/>
      <w:lvlText w:val="%8."/>
      <w:lvlJc w:val="left"/>
      <w:pPr>
        <w:ind w:left="5516" w:hanging="360"/>
      </w:pPr>
    </w:lvl>
    <w:lvl w:ilvl="8" w:tplc="0403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3" w15:restartNumberingAfterBreak="0">
    <w:nsid w:val="578C6E28"/>
    <w:multiLevelType w:val="hybridMultilevel"/>
    <w:tmpl w:val="9D1809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9E604"/>
    <w:multiLevelType w:val="hybridMultilevel"/>
    <w:tmpl w:val="77FC7D58"/>
    <w:lvl w:ilvl="0" w:tplc="1D908058">
      <w:numFmt w:val="bullet"/>
      <w:lvlText w:val=""/>
      <w:lvlJc w:val="left"/>
      <w:pPr>
        <w:ind w:left="838" w:hanging="361"/>
      </w:pPr>
      <w:rPr>
        <w:rFonts w:ascii="Symbol" w:eastAsia="Symbol" w:hAnsi="Symbol" w:cs="Symbol" w:hint="default"/>
        <w:w w:val="100"/>
        <w:sz w:val="24"/>
        <w:szCs w:val="24"/>
        <w:lang w:val="ca-ES" w:eastAsia="en-US" w:bidi="ar-SA"/>
      </w:rPr>
    </w:lvl>
    <w:lvl w:ilvl="1" w:tplc="21B0DBBC">
      <w:numFmt w:val="bullet"/>
      <w:lvlText w:val="•"/>
      <w:lvlJc w:val="left"/>
      <w:pPr>
        <w:ind w:left="940" w:hanging="361"/>
      </w:pPr>
      <w:rPr>
        <w:rFonts w:hint="default"/>
        <w:lang w:val="ca-ES" w:eastAsia="en-US" w:bidi="ar-SA"/>
      </w:rPr>
    </w:lvl>
    <w:lvl w:ilvl="2" w:tplc="37004704">
      <w:numFmt w:val="bullet"/>
      <w:lvlText w:val="•"/>
      <w:lvlJc w:val="left"/>
      <w:pPr>
        <w:ind w:left="1838" w:hanging="361"/>
      </w:pPr>
      <w:rPr>
        <w:rFonts w:hint="default"/>
        <w:lang w:val="ca-ES" w:eastAsia="en-US" w:bidi="ar-SA"/>
      </w:rPr>
    </w:lvl>
    <w:lvl w:ilvl="3" w:tplc="E5908252">
      <w:numFmt w:val="bullet"/>
      <w:lvlText w:val="•"/>
      <w:lvlJc w:val="left"/>
      <w:pPr>
        <w:ind w:left="2737" w:hanging="361"/>
      </w:pPr>
      <w:rPr>
        <w:rFonts w:hint="default"/>
        <w:lang w:val="ca-ES" w:eastAsia="en-US" w:bidi="ar-SA"/>
      </w:rPr>
    </w:lvl>
    <w:lvl w:ilvl="4" w:tplc="13CE03DE">
      <w:numFmt w:val="bullet"/>
      <w:lvlText w:val="•"/>
      <w:lvlJc w:val="left"/>
      <w:pPr>
        <w:ind w:left="3636" w:hanging="361"/>
      </w:pPr>
      <w:rPr>
        <w:rFonts w:hint="default"/>
        <w:lang w:val="ca-ES" w:eastAsia="en-US" w:bidi="ar-SA"/>
      </w:rPr>
    </w:lvl>
    <w:lvl w:ilvl="5" w:tplc="B49A0006">
      <w:numFmt w:val="bullet"/>
      <w:lvlText w:val="•"/>
      <w:lvlJc w:val="left"/>
      <w:pPr>
        <w:ind w:left="4535" w:hanging="361"/>
      </w:pPr>
      <w:rPr>
        <w:rFonts w:hint="default"/>
        <w:lang w:val="ca-ES" w:eastAsia="en-US" w:bidi="ar-SA"/>
      </w:rPr>
    </w:lvl>
    <w:lvl w:ilvl="6" w:tplc="37681B2A">
      <w:numFmt w:val="bullet"/>
      <w:lvlText w:val="•"/>
      <w:lvlJc w:val="left"/>
      <w:pPr>
        <w:ind w:left="5434" w:hanging="361"/>
      </w:pPr>
      <w:rPr>
        <w:rFonts w:hint="default"/>
        <w:lang w:val="ca-ES" w:eastAsia="en-US" w:bidi="ar-SA"/>
      </w:rPr>
    </w:lvl>
    <w:lvl w:ilvl="7" w:tplc="84FE9612">
      <w:numFmt w:val="bullet"/>
      <w:lvlText w:val="•"/>
      <w:lvlJc w:val="left"/>
      <w:pPr>
        <w:ind w:left="6333" w:hanging="361"/>
      </w:pPr>
      <w:rPr>
        <w:rFonts w:hint="default"/>
        <w:lang w:val="ca-ES" w:eastAsia="en-US" w:bidi="ar-SA"/>
      </w:rPr>
    </w:lvl>
    <w:lvl w:ilvl="8" w:tplc="CCD489C2">
      <w:numFmt w:val="bullet"/>
      <w:lvlText w:val="•"/>
      <w:lvlJc w:val="left"/>
      <w:pPr>
        <w:ind w:left="7232" w:hanging="361"/>
      </w:pPr>
      <w:rPr>
        <w:rFonts w:hint="default"/>
        <w:lang w:val="ca-ES" w:eastAsia="en-US" w:bidi="ar-SA"/>
      </w:rPr>
    </w:lvl>
  </w:abstractNum>
  <w:abstractNum w:abstractNumId="15" w15:restartNumberingAfterBreak="0">
    <w:nsid w:val="5E6460E7"/>
    <w:multiLevelType w:val="hybridMultilevel"/>
    <w:tmpl w:val="F4760E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1AD37F"/>
    <w:multiLevelType w:val="hybridMultilevel"/>
    <w:tmpl w:val="951CB952"/>
    <w:lvl w:ilvl="0" w:tplc="F3A82CE8">
      <w:numFmt w:val="bullet"/>
      <w:lvlText w:val=""/>
      <w:lvlJc w:val="left"/>
      <w:pPr>
        <w:ind w:left="823" w:hanging="706"/>
      </w:pPr>
      <w:rPr>
        <w:rFonts w:ascii="Symbol" w:eastAsia="Symbol" w:hAnsi="Symbol" w:cs="Symbol" w:hint="default"/>
        <w:w w:val="100"/>
        <w:sz w:val="24"/>
        <w:szCs w:val="24"/>
        <w:lang w:val="ca-ES" w:eastAsia="en-US" w:bidi="ar-SA"/>
      </w:rPr>
    </w:lvl>
    <w:lvl w:ilvl="1" w:tplc="1EA28170">
      <w:numFmt w:val="bullet"/>
      <w:lvlText w:val="•"/>
      <w:lvlJc w:val="left"/>
      <w:pPr>
        <w:ind w:left="1641" w:hanging="706"/>
      </w:pPr>
      <w:rPr>
        <w:rFonts w:hint="default"/>
        <w:lang w:val="ca-ES" w:eastAsia="en-US" w:bidi="ar-SA"/>
      </w:rPr>
    </w:lvl>
    <w:lvl w:ilvl="2" w:tplc="09C2A9F6">
      <w:numFmt w:val="bullet"/>
      <w:lvlText w:val="•"/>
      <w:lvlJc w:val="left"/>
      <w:pPr>
        <w:ind w:left="2462" w:hanging="706"/>
      </w:pPr>
      <w:rPr>
        <w:rFonts w:hint="default"/>
        <w:lang w:val="ca-ES" w:eastAsia="en-US" w:bidi="ar-SA"/>
      </w:rPr>
    </w:lvl>
    <w:lvl w:ilvl="3" w:tplc="C2B87E84">
      <w:numFmt w:val="bullet"/>
      <w:lvlText w:val="•"/>
      <w:lvlJc w:val="left"/>
      <w:pPr>
        <w:ind w:left="3283" w:hanging="706"/>
      </w:pPr>
      <w:rPr>
        <w:rFonts w:hint="default"/>
        <w:lang w:val="ca-ES" w:eastAsia="en-US" w:bidi="ar-SA"/>
      </w:rPr>
    </w:lvl>
    <w:lvl w:ilvl="4" w:tplc="0A1E7952">
      <w:numFmt w:val="bullet"/>
      <w:lvlText w:val="•"/>
      <w:lvlJc w:val="left"/>
      <w:pPr>
        <w:ind w:left="4104" w:hanging="706"/>
      </w:pPr>
      <w:rPr>
        <w:rFonts w:hint="default"/>
        <w:lang w:val="ca-ES" w:eastAsia="en-US" w:bidi="ar-SA"/>
      </w:rPr>
    </w:lvl>
    <w:lvl w:ilvl="5" w:tplc="DD9439AA">
      <w:numFmt w:val="bullet"/>
      <w:lvlText w:val="•"/>
      <w:lvlJc w:val="left"/>
      <w:pPr>
        <w:ind w:left="4925" w:hanging="706"/>
      </w:pPr>
      <w:rPr>
        <w:rFonts w:hint="default"/>
        <w:lang w:val="ca-ES" w:eastAsia="en-US" w:bidi="ar-SA"/>
      </w:rPr>
    </w:lvl>
    <w:lvl w:ilvl="6" w:tplc="B9E06AD0">
      <w:numFmt w:val="bullet"/>
      <w:lvlText w:val="•"/>
      <w:lvlJc w:val="left"/>
      <w:pPr>
        <w:ind w:left="5746" w:hanging="706"/>
      </w:pPr>
      <w:rPr>
        <w:rFonts w:hint="default"/>
        <w:lang w:val="ca-ES" w:eastAsia="en-US" w:bidi="ar-SA"/>
      </w:rPr>
    </w:lvl>
    <w:lvl w:ilvl="7" w:tplc="4B349A44">
      <w:numFmt w:val="bullet"/>
      <w:lvlText w:val="•"/>
      <w:lvlJc w:val="left"/>
      <w:pPr>
        <w:ind w:left="6567" w:hanging="706"/>
      </w:pPr>
      <w:rPr>
        <w:rFonts w:hint="default"/>
        <w:lang w:val="ca-ES" w:eastAsia="en-US" w:bidi="ar-SA"/>
      </w:rPr>
    </w:lvl>
    <w:lvl w:ilvl="8" w:tplc="B61860EA">
      <w:numFmt w:val="bullet"/>
      <w:lvlText w:val="•"/>
      <w:lvlJc w:val="left"/>
      <w:pPr>
        <w:ind w:left="7388" w:hanging="706"/>
      </w:pPr>
      <w:rPr>
        <w:rFonts w:hint="default"/>
        <w:lang w:val="ca-ES" w:eastAsia="en-US" w:bidi="ar-SA"/>
      </w:rPr>
    </w:lvl>
  </w:abstractNum>
  <w:abstractNum w:abstractNumId="17" w15:restartNumberingAfterBreak="0">
    <w:nsid w:val="73474659"/>
    <w:multiLevelType w:val="hybridMultilevel"/>
    <w:tmpl w:val="4A201D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962FCC"/>
    <w:multiLevelType w:val="hybridMultilevel"/>
    <w:tmpl w:val="A68605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8E60F5"/>
    <w:multiLevelType w:val="hybridMultilevel"/>
    <w:tmpl w:val="B9C8B11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569F4"/>
    <w:multiLevelType w:val="hybridMultilevel"/>
    <w:tmpl w:val="51440A8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D5A44"/>
    <w:multiLevelType w:val="hybridMultilevel"/>
    <w:tmpl w:val="42447ACA"/>
    <w:lvl w:ilvl="0" w:tplc="0403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2" w15:restartNumberingAfterBreak="0">
    <w:nsid w:val="7E137992"/>
    <w:multiLevelType w:val="hybridMultilevel"/>
    <w:tmpl w:val="F0BC0D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906526">
    <w:abstractNumId w:val="3"/>
  </w:num>
  <w:num w:numId="2" w16cid:durableId="521170170">
    <w:abstractNumId w:val="16"/>
  </w:num>
  <w:num w:numId="3" w16cid:durableId="328021206">
    <w:abstractNumId w:val="14"/>
  </w:num>
  <w:num w:numId="4" w16cid:durableId="1409571413">
    <w:abstractNumId w:val="1"/>
  </w:num>
  <w:num w:numId="5" w16cid:durableId="1519462626">
    <w:abstractNumId w:val="2"/>
  </w:num>
  <w:num w:numId="6" w16cid:durableId="1011957976">
    <w:abstractNumId w:val="15"/>
  </w:num>
  <w:num w:numId="7" w16cid:durableId="221332548">
    <w:abstractNumId w:val="4"/>
  </w:num>
  <w:num w:numId="8" w16cid:durableId="1262644315">
    <w:abstractNumId w:val="0"/>
  </w:num>
  <w:num w:numId="9" w16cid:durableId="1572306798">
    <w:abstractNumId w:val="20"/>
  </w:num>
  <w:num w:numId="10" w16cid:durableId="104079471">
    <w:abstractNumId w:val="22"/>
  </w:num>
  <w:num w:numId="11" w16cid:durableId="631906374">
    <w:abstractNumId w:val="13"/>
  </w:num>
  <w:num w:numId="12" w16cid:durableId="1031540512">
    <w:abstractNumId w:val="18"/>
  </w:num>
  <w:num w:numId="13" w16cid:durableId="1542087327">
    <w:abstractNumId w:val="6"/>
  </w:num>
  <w:num w:numId="14" w16cid:durableId="398329602">
    <w:abstractNumId w:val="7"/>
  </w:num>
  <w:num w:numId="15" w16cid:durableId="316690679">
    <w:abstractNumId w:val="11"/>
  </w:num>
  <w:num w:numId="16" w16cid:durableId="837692316">
    <w:abstractNumId w:val="10"/>
  </w:num>
  <w:num w:numId="17" w16cid:durableId="975139941">
    <w:abstractNumId w:val="5"/>
  </w:num>
  <w:num w:numId="18" w16cid:durableId="20127238">
    <w:abstractNumId w:val="12"/>
  </w:num>
  <w:num w:numId="19" w16cid:durableId="813982491">
    <w:abstractNumId w:val="9"/>
  </w:num>
  <w:num w:numId="20" w16cid:durableId="698163431">
    <w:abstractNumId w:val="21"/>
  </w:num>
  <w:num w:numId="21" w16cid:durableId="1793132950">
    <w:abstractNumId w:val="19"/>
  </w:num>
  <w:num w:numId="22" w16cid:durableId="1077635743">
    <w:abstractNumId w:val="8"/>
  </w:num>
  <w:num w:numId="23" w16cid:durableId="16391427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40E6490A"/>
    <w:rsid w:val="000010AC"/>
    <w:rsid w:val="00020D3F"/>
    <w:rsid w:val="000308CF"/>
    <w:rsid w:val="00044A5E"/>
    <w:rsid w:val="0006076D"/>
    <w:rsid w:val="000753BE"/>
    <w:rsid w:val="00081295"/>
    <w:rsid w:val="00087C32"/>
    <w:rsid w:val="000909B7"/>
    <w:rsid w:val="000912F2"/>
    <w:rsid w:val="000932D3"/>
    <w:rsid w:val="000A30C2"/>
    <w:rsid w:val="000B0162"/>
    <w:rsid w:val="000C4CED"/>
    <w:rsid w:val="000D3A29"/>
    <w:rsid w:val="000D4B9E"/>
    <w:rsid w:val="000E0598"/>
    <w:rsid w:val="000F25FE"/>
    <w:rsid w:val="000F3D93"/>
    <w:rsid w:val="0011097C"/>
    <w:rsid w:val="0011322E"/>
    <w:rsid w:val="00116E7D"/>
    <w:rsid w:val="00125FC0"/>
    <w:rsid w:val="00132C1B"/>
    <w:rsid w:val="00133160"/>
    <w:rsid w:val="00137087"/>
    <w:rsid w:val="00140E96"/>
    <w:rsid w:val="00151561"/>
    <w:rsid w:val="0016743D"/>
    <w:rsid w:val="001A7654"/>
    <w:rsid w:val="00205F26"/>
    <w:rsid w:val="002170E4"/>
    <w:rsid w:val="00235DC6"/>
    <w:rsid w:val="0025040B"/>
    <w:rsid w:val="0026315E"/>
    <w:rsid w:val="0027351D"/>
    <w:rsid w:val="00273636"/>
    <w:rsid w:val="00296C58"/>
    <w:rsid w:val="002A2DE7"/>
    <w:rsid w:val="002B423D"/>
    <w:rsid w:val="002D05FA"/>
    <w:rsid w:val="002D6AEF"/>
    <w:rsid w:val="002E135D"/>
    <w:rsid w:val="002E417F"/>
    <w:rsid w:val="00305410"/>
    <w:rsid w:val="00310281"/>
    <w:rsid w:val="00314DD8"/>
    <w:rsid w:val="003233EB"/>
    <w:rsid w:val="00340B63"/>
    <w:rsid w:val="003411DB"/>
    <w:rsid w:val="0034261B"/>
    <w:rsid w:val="00346EC7"/>
    <w:rsid w:val="0038035C"/>
    <w:rsid w:val="00380B43"/>
    <w:rsid w:val="00384039"/>
    <w:rsid w:val="003A14C0"/>
    <w:rsid w:val="003A404D"/>
    <w:rsid w:val="003A76D6"/>
    <w:rsid w:val="003B7E17"/>
    <w:rsid w:val="003D7D5D"/>
    <w:rsid w:val="003F756D"/>
    <w:rsid w:val="00404237"/>
    <w:rsid w:val="004045CB"/>
    <w:rsid w:val="004078B2"/>
    <w:rsid w:val="00417D1D"/>
    <w:rsid w:val="00422907"/>
    <w:rsid w:val="00426B19"/>
    <w:rsid w:val="004305A1"/>
    <w:rsid w:val="00431FAC"/>
    <w:rsid w:val="00450398"/>
    <w:rsid w:val="00455159"/>
    <w:rsid w:val="00460EE4"/>
    <w:rsid w:val="004709CD"/>
    <w:rsid w:val="00475DE6"/>
    <w:rsid w:val="0048575C"/>
    <w:rsid w:val="00492840"/>
    <w:rsid w:val="004A6CC1"/>
    <w:rsid w:val="004C2D50"/>
    <w:rsid w:val="004C778A"/>
    <w:rsid w:val="004F698E"/>
    <w:rsid w:val="0050032B"/>
    <w:rsid w:val="00500D34"/>
    <w:rsid w:val="00501BFE"/>
    <w:rsid w:val="00511D17"/>
    <w:rsid w:val="005178E0"/>
    <w:rsid w:val="00535C06"/>
    <w:rsid w:val="00556088"/>
    <w:rsid w:val="00564133"/>
    <w:rsid w:val="0057392C"/>
    <w:rsid w:val="00573E55"/>
    <w:rsid w:val="005764D3"/>
    <w:rsid w:val="00577ED4"/>
    <w:rsid w:val="00585BB5"/>
    <w:rsid w:val="005B0B16"/>
    <w:rsid w:val="005C4E4A"/>
    <w:rsid w:val="005E6248"/>
    <w:rsid w:val="005E6CF0"/>
    <w:rsid w:val="005F3B5B"/>
    <w:rsid w:val="006045E6"/>
    <w:rsid w:val="00607FB4"/>
    <w:rsid w:val="00614107"/>
    <w:rsid w:val="00634FC7"/>
    <w:rsid w:val="00637430"/>
    <w:rsid w:val="00650EAD"/>
    <w:rsid w:val="00657780"/>
    <w:rsid w:val="00662679"/>
    <w:rsid w:val="00682583"/>
    <w:rsid w:val="00684CC2"/>
    <w:rsid w:val="00686262"/>
    <w:rsid w:val="00696AC4"/>
    <w:rsid w:val="006A4CF7"/>
    <w:rsid w:val="006B4896"/>
    <w:rsid w:val="006C3B19"/>
    <w:rsid w:val="006C4453"/>
    <w:rsid w:val="006D1F47"/>
    <w:rsid w:val="006D6C73"/>
    <w:rsid w:val="007078B2"/>
    <w:rsid w:val="007210FB"/>
    <w:rsid w:val="007251B0"/>
    <w:rsid w:val="00730BFD"/>
    <w:rsid w:val="00731DAA"/>
    <w:rsid w:val="00747372"/>
    <w:rsid w:val="007763DC"/>
    <w:rsid w:val="00787BE7"/>
    <w:rsid w:val="007C25C2"/>
    <w:rsid w:val="007D308C"/>
    <w:rsid w:val="00800982"/>
    <w:rsid w:val="00811F12"/>
    <w:rsid w:val="0081344A"/>
    <w:rsid w:val="00817CE4"/>
    <w:rsid w:val="0082345D"/>
    <w:rsid w:val="00830F5E"/>
    <w:rsid w:val="00834BE4"/>
    <w:rsid w:val="00837D23"/>
    <w:rsid w:val="00856C4F"/>
    <w:rsid w:val="00857650"/>
    <w:rsid w:val="00860166"/>
    <w:rsid w:val="0086628F"/>
    <w:rsid w:val="00866862"/>
    <w:rsid w:val="008A3F3A"/>
    <w:rsid w:val="008B1536"/>
    <w:rsid w:val="008B2841"/>
    <w:rsid w:val="008B297D"/>
    <w:rsid w:val="008D300F"/>
    <w:rsid w:val="008F01FD"/>
    <w:rsid w:val="008F26BC"/>
    <w:rsid w:val="00900D56"/>
    <w:rsid w:val="00903F69"/>
    <w:rsid w:val="00925201"/>
    <w:rsid w:val="00945093"/>
    <w:rsid w:val="00946F6A"/>
    <w:rsid w:val="00952BB4"/>
    <w:rsid w:val="00956C74"/>
    <w:rsid w:val="00962870"/>
    <w:rsid w:val="00972332"/>
    <w:rsid w:val="00973AA2"/>
    <w:rsid w:val="0097406D"/>
    <w:rsid w:val="00982927"/>
    <w:rsid w:val="0099174A"/>
    <w:rsid w:val="009A2C6B"/>
    <w:rsid w:val="009A66CC"/>
    <w:rsid w:val="009C496C"/>
    <w:rsid w:val="009D753A"/>
    <w:rsid w:val="009E1449"/>
    <w:rsid w:val="009E490C"/>
    <w:rsid w:val="009F27BE"/>
    <w:rsid w:val="009F46F5"/>
    <w:rsid w:val="009F617E"/>
    <w:rsid w:val="00A20B40"/>
    <w:rsid w:val="00A2340C"/>
    <w:rsid w:val="00A27F61"/>
    <w:rsid w:val="00A32F34"/>
    <w:rsid w:val="00A53A24"/>
    <w:rsid w:val="00A72994"/>
    <w:rsid w:val="00AA11AF"/>
    <w:rsid w:val="00AB5016"/>
    <w:rsid w:val="00AB6E20"/>
    <w:rsid w:val="00AB75C9"/>
    <w:rsid w:val="00AC1C5C"/>
    <w:rsid w:val="00AC588E"/>
    <w:rsid w:val="00AC612E"/>
    <w:rsid w:val="00AC7EFC"/>
    <w:rsid w:val="00AD19B8"/>
    <w:rsid w:val="00AD67DE"/>
    <w:rsid w:val="00AE7096"/>
    <w:rsid w:val="00AF64C1"/>
    <w:rsid w:val="00B115E2"/>
    <w:rsid w:val="00B17A8D"/>
    <w:rsid w:val="00B21F25"/>
    <w:rsid w:val="00B250EE"/>
    <w:rsid w:val="00B277F6"/>
    <w:rsid w:val="00B3333D"/>
    <w:rsid w:val="00B45A90"/>
    <w:rsid w:val="00B507E9"/>
    <w:rsid w:val="00B53847"/>
    <w:rsid w:val="00B5496B"/>
    <w:rsid w:val="00B61814"/>
    <w:rsid w:val="00B61CF9"/>
    <w:rsid w:val="00BA64BE"/>
    <w:rsid w:val="00BB049A"/>
    <w:rsid w:val="00BB73D8"/>
    <w:rsid w:val="00BB7749"/>
    <w:rsid w:val="00BC227C"/>
    <w:rsid w:val="00BD592B"/>
    <w:rsid w:val="00BD5C3C"/>
    <w:rsid w:val="00BD6710"/>
    <w:rsid w:val="00BD7126"/>
    <w:rsid w:val="00BF0D28"/>
    <w:rsid w:val="00C03780"/>
    <w:rsid w:val="00C23679"/>
    <w:rsid w:val="00C50F4B"/>
    <w:rsid w:val="00C57AF3"/>
    <w:rsid w:val="00C71558"/>
    <w:rsid w:val="00C72157"/>
    <w:rsid w:val="00CA7790"/>
    <w:rsid w:val="00CF1DCB"/>
    <w:rsid w:val="00D0758E"/>
    <w:rsid w:val="00D34F04"/>
    <w:rsid w:val="00D804DD"/>
    <w:rsid w:val="00D93FBF"/>
    <w:rsid w:val="00DA043A"/>
    <w:rsid w:val="00DA0E70"/>
    <w:rsid w:val="00DE58CE"/>
    <w:rsid w:val="00DF1FD8"/>
    <w:rsid w:val="00DF3FC0"/>
    <w:rsid w:val="00DF4959"/>
    <w:rsid w:val="00DF7EF2"/>
    <w:rsid w:val="00E12890"/>
    <w:rsid w:val="00E13C81"/>
    <w:rsid w:val="00E20BDD"/>
    <w:rsid w:val="00E26CA8"/>
    <w:rsid w:val="00E41F98"/>
    <w:rsid w:val="00E43D47"/>
    <w:rsid w:val="00E474D2"/>
    <w:rsid w:val="00E74231"/>
    <w:rsid w:val="00E8594F"/>
    <w:rsid w:val="00EB3BC3"/>
    <w:rsid w:val="00EC1A48"/>
    <w:rsid w:val="00EC5A02"/>
    <w:rsid w:val="00EE573F"/>
    <w:rsid w:val="00EF7F9D"/>
    <w:rsid w:val="00F044AE"/>
    <w:rsid w:val="00F07032"/>
    <w:rsid w:val="00F0724B"/>
    <w:rsid w:val="00F10B4E"/>
    <w:rsid w:val="00F1287B"/>
    <w:rsid w:val="00F14021"/>
    <w:rsid w:val="00F15466"/>
    <w:rsid w:val="00F34237"/>
    <w:rsid w:val="00F561E0"/>
    <w:rsid w:val="00F80378"/>
    <w:rsid w:val="00F854BD"/>
    <w:rsid w:val="00F87219"/>
    <w:rsid w:val="00F93D3B"/>
    <w:rsid w:val="00FA38CF"/>
    <w:rsid w:val="00FC2B6E"/>
    <w:rsid w:val="00FC6D79"/>
    <w:rsid w:val="00FE198C"/>
    <w:rsid w:val="00FE640F"/>
    <w:rsid w:val="00FF2DB3"/>
    <w:rsid w:val="40E6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D2E2D"/>
  <w15:docId w15:val="{DB6AA4B9-C1C2-4C53-A760-B76532F2A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ca-ES"/>
    </w:rPr>
  </w:style>
  <w:style w:type="paragraph" w:styleId="Ttulo1">
    <w:name w:val="heading 1"/>
    <w:basedOn w:val="Normal"/>
    <w:uiPriority w:val="9"/>
    <w:qFormat/>
    <w:pPr>
      <w:ind w:left="116"/>
      <w:outlineLvl w:val="0"/>
    </w:pPr>
    <w:rPr>
      <w:b/>
      <w:bCs/>
      <w:sz w:val="31"/>
      <w:szCs w:val="31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116"/>
      <w:outlineLvl w:val="1"/>
    </w:pPr>
    <w:rPr>
      <w:sz w:val="31"/>
      <w:szCs w:val="31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01"/>
      <w:ind w:left="958"/>
    </w:pPr>
    <w:rPr>
      <w:b/>
      <w:bCs/>
      <w:sz w:val="48"/>
      <w:szCs w:val="48"/>
      <w:u w:val="single" w:color="000000"/>
    </w:rPr>
  </w:style>
  <w:style w:type="paragraph" w:styleId="Prrafodelista">
    <w:name w:val="List Paragraph"/>
    <w:basedOn w:val="Normal"/>
    <w:uiPriority w:val="34"/>
    <w:qFormat/>
    <w:pPr>
      <w:spacing w:before="145"/>
      <w:ind w:left="83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B75C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B75C9"/>
    <w:rPr>
      <w:rFonts w:ascii="Calibri" w:eastAsia="Calibri" w:hAnsi="Calibri" w:cs="Calibri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B75C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B75C9"/>
    <w:rPr>
      <w:rFonts w:ascii="Calibri" w:eastAsia="Calibri" w:hAnsi="Calibri" w:cs="Calibri"/>
      <w:lang w:val="ca-ES"/>
    </w:rPr>
  </w:style>
  <w:style w:type="paragraph" w:customStyle="1" w:styleId="paragraph">
    <w:name w:val="paragraph"/>
    <w:basedOn w:val="Normal"/>
    <w:rsid w:val="004F698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cxw192496561">
    <w:name w:val="scxw192496561"/>
    <w:basedOn w:val="Fuentedeprrafopredeter"/>
    <w:rsid w:val="00426B19"/>
  </w:style>
  <w:style w:type="table" w:styleId="Tablaconcuadrcula">
    <w:name w:val="Table Grid"/>
    <w:basedOn w:val="Tablanormal"/>
    <w:uiPriority w:val="39"/>
    <w:rsid w:val="005641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4A53D679125047B62B1CD63574F228" ma:contentTypeVersion="" ma:contentTypeDescription="Crea un document nou" ma:contentTypeScope="" ma:versionID="0880c019bfc9c790e310a6aa0bc71a1d">
  <xsd:schema xmlns:xsd="http://www.w3.org/2001/XMLSchema" xmlns:xs="http://www.w3.org/2001/XMLSchema" xmlns:p="http://schemas.microsoft.com/office/2006/metadata/properties" xmlns:ns2="ea309979-5ac8-4eb3-850d-297901d57c93" xmlns:ns3="9c65e05b-befd-4904-b216-1f752f3ffc39" targetNamespace="http://schemas.microsoft.com/office/2006/metadata/properties" ma:root="true" ma:fieldsID="cf234e4a5ce1486bf7dd9c74e878b656" ns2:_="" ns3:_="">
    <xsd:import namespace="ea309979-5ac8-4eb3-850d-297901d57c93"/>
    <xsd:import namespace="9c65e05b-befd-4904-b216-1f752f3ffc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09979-5ac8-4eb3-850d-297901d57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e05b-befd-4904-b216-1f752f3ffc3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BF8E94-6F57-423A-8815-ACECE6F482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63443D-5032-4977-9AFB-72762A140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B9F162-DD23-404A-A53A-B5CE4BBAB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309979-5ac8-4eb3-850d-297901d57c93"/>
    <ds:schemaRef ds:uri="9c65e05b-befd-4904-b216-1f752f3ffc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1846</Words>
  <Characters>10155</Characters>
  <Application>Microsoft Office Word</Application>
  <DocSecurity>0</DocSecurity>
  <Lines>84</Lines>
  <Paragraphs>23</Paragraphs>
  <ScaleCrop>false</ScaleCrop>
  <Company/>
  <LinksUpToDate>false</LinksUpToDate>
  <CharactersWithSpaces>11978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Laia Aubanell Francitorra</dc:creator>
  <cp:keywords/>
  <cp:lastModifiedBy>Sant Pere Chanel Cap Estudis Prim.</cp:lastModifiedBy>
  <cp:revision>178</cp:revision>
  <dcterms:created xsi:type="dcterms:W3CDTF">2023-11-07T21:37:00Z</dcterms:created>
  <dcterms:modified xsi:type="dcterms:W3CDTF">2026-10-14T10:59:00Z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2022-03-25T00:00:00Z</vt:filetime>
  </property>
  <property fmtid="{D5CDD505-2E9C-101B-9397-08002B2CF9AE}" pid="3" name="Creator">
    <vt:lpwstr>PDFium</vt:lpwstr>
  </property>
  <property fmtid="{D5CDD505-2E9C-101B-9397-08002B2CF9AE}" pid="4" name="LastSaved">
    <vt:filetime>2022-03-25T00:00:00Z</vt:filetime>
  </property>
  <property fmtid="{D5CDD505-2E9C-101B-9397-08002B2CF9AE}" pid="5" name="ContentTypeId">
    <vt:lpwstr>0x010100BB4A53D679125047B62B1CD63574F228</vt:lpwstr>
  </property>
  <property fmtid="{D5CDD505-2E9C-101B-9397-08002B2CF9AE}" pid="6" name="MediaServiceImageTags">
    <vt:lpwstr/>
  </property>
  <property fmtid="{D5CDD505-2E9C-101B-9397-08002B2CF9AE}" pid="7" name="Order">
    <vt:r8>1901500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